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7">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77777777"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6CCA8C48" w:rsidR="007E4D44" w:rsidRDefault="007E4D44" w:rsidP="007E4D44">
      <w:pPr>
        <w:jc w:val="center"/>
        <w:rPr>
          <w:color w:val="000000" w:themeColor="text1"/>
          <w:sz w:val="36"/>
          <w:szCs w:val="36"/>
        </w:rPr>
      </w:pPr>
      <w:r w:rsidRPr="00715C17">
        <w:rPr>
          <w:color w:val="000000" w:themeColor="text1"/>
          <w:sz w:val="36"/>
          <w:szCs w:val="36"/>
        </w:rPr>
        <w:t>ABC Radio interview No.</w:t>
      </w:r>
      <w:r w:rsidR="001F6919">
        <w:rPr>
          <w:color w:val="000000" w:themeColor="text1"/>
          <w:sz w:val="36"/>
          <w:szCs w:val="36"/>
        </w:rPr>
        <w:t>2</w:t>
      </w:r>
      <w:r w:rsidR="00831789">
        <w:rPr>
          <w:color w:val="000000" w:themeColor="text1"/>
          <w:sz w:val="36"/>
          <w:szCs w:val="36"/>
        </w:rPr>
        <w:t>1</w:t>
      </w:r>
      <w:r w:rsidRPr="00715C17">
        <w:rPr>
          <w:color w:val="000000" w:themeColor="text1"/>
          <w:sz w:val="36"/>
          <w:szCs w:val="36"/>
        </w:rPr>
        <w:t xml:space="preserve"> – </w:t>
      </w:r>
      <w:r w:rsidR="001F6919">
        <w:rPr>
          <w:color w:val="000000" w:themeColor="text1"/>
          <w:sz w:val="36"/>
          <w:szCs w:val="36"/>
        </w:rPr>
        <w:t>1</w:t>
      </w:r>
      <w:r w:rsidR="00831789">
        <w:rPr>
          <w:color w:val="000000" w:themeColor="text1"/>
          <w:sz w:val="36"/>
          <w:szCs w:val="36"/>
        </w:rPr>
        <w:t>7</w:t>
      </w:r>
      <w:r w:rsidR="001547CA">
        <w:rPr>
          <w:color w:val="000000" w:themeColor="text1"/>
          <w:sz w:val="36"/>
          <w:szCs w:val="36"/>
        </w:rPr>
        <w:t xml:space="preserve"> September</w:t>
      </w:r>
      <w:r w:rsidRPr="00715C17">
        <w:rPr>
          <w:color w:val="000000" w:themeColor="text1"/>
          <w:sz w:val="36"/>
          <w:szCs w:val="36"/>
        </w:rPr>
        <w:t xml:space="preserve"> 2019</w:t>
      </w:r>
    </w:p>
    <w:p w14:paraId="0C4251B0" w14:textId="67447BEA" w:rsidR="007E4D44" w:rsidRDefault="007E4D44" w:rsidP="007E4D44">
      <w:pPr>
        <w:jc w:val="center"/>
        <w:rPr>
          <w:color w:val="000000" w:themeColor="text1"/>
          <w:sz w:val="36"/>
          <w:szCs w:val="36"/>
        </w:rPr>
      </w:pPr>
    </w:p>
    <w:p w14:paraId="2A928E6E" w14:textId="49309BF5" w:rsidR="00881D5D" w:rsidRPr="00041D0A" w:rsidRDefault="00831789" w:rsidP="00472FC1">
      <w:pPr>
        <w:jc w:val="center"/>
        <w:rPr>
          <w:b/>
          <w:bCs/>
          <w:color w:val="000000" w:themeColor="text1"/>
          <w:sz w:val="40"/>
          <w:szCs w:val="40"/>
          <w:u w:val="single"/>
        </w:rPr>
      </w:pPr>
      <w:r>
        <w:rPr>
          <w:b/>
          <w:bCs/>
          <w:color w:val="000000" w:themeColor="text1"/>
          <w:sz w:val="40"/>
          <w:szCs w:val="40"/>
          <w:u w:val="single"/>
        </w:rPr>
        <w:t>VEGETATION CLEARING vs TREE PLANTING</w:t>
      </w:r>
      <w:r w:rsidR="001F6919">
        <w:rPr>
          <w:b/>
          <w:bCs/>
          <w:color w:val="000000" w:themeColor="text1"/>
          <w:sz w:val="40"/>
          <w:szCs w:val="40"/>
          <w:u w:val="single"/>
        </w:rPr>
        <w:t xml:space="preserve"> </w:t>
      </w:r>
    </w:p>
    <w:p w14:paraId="1D8E4595" w14:textId="4B38A907" w:rsidR="00A50068" w:rsidRDefault="00A50068" w:rsidP="00A50068">
      <w:pPr>
        <w:rPr>
          <w:b/>
          <w:bCs/>
          <w:color w:val="000000" w:themeColor="text1"/>
          <w:sz w:val="32"/>
          <w:szCs w:val="32"/>
          <w:u w:val="single"/>
        </w:rPr>
      </w:pPr>
    </w:p>
    <w:p w14:paraId="48D4394B" w14:textId="1FF72779" w:rsidR="00831789" w:rsidRDefault="00831789" w:rsidP="00A50068">
      <w:pPr>
        <w:rPr>
          <w:color w:val="000000" w:themeColor="text1"/>
          <w:sz w:val="28"/>
          <w:szCs w:val="28"/>
        </w:rPr>
      </w:pPr>
      <w:r>
        <w:rPr>
          <w:color w:val="000000" w:themeColor="text1"/>
          <w:sz w:val="28"/>
          <w:szCs w:val="28"/>
        </w:rPr>
        <w:t xml:space="preserve">Throughout </w:t>
      </w:r>
      <w:proofErr w:type="spellStart"/>
      <w:r w:rsidR="001F6919">
        <w:rPr>
          <w:color w:val="000000" w:themeColor="text1"/>
          <w:sz w:val="28"/>
          <w:szCs w:val="28"/>
        </w:rPr>
        <w:t>Landcare</w:t>
      </w:r>
      <w:proofErr w:type="spellEnd"/>
      <w:r w:rsidR="001F6919">
        <w:rPr>
          <w:color w:val="000000" w:themeColor="text1"/>
          <w:sz w:val="28"/>
          <w:szCs w:val="28"/>
        </w:rPr>
        <w:t xml:space="preserve"> Broken Hill’s </w:t>
      </w:r>
      <w:r w:rsidR="001F6919" w:rsidRPr="001F6919">
        <w:rPr>
          <w:b/>
          <w:bCs/>
          <w:i/>
          <w:iCs/>
          <w:color w:val="00B050"/>
          <w:sz w:val="28"/>
          <w:szCs w:val="28"/>
        </w:rPr>
        <w:t>Greening the Hill Mk2</w:t>
      </w:r>
      <w:r w:rsidR="001F6919" w:rsidRPr="001F6919">
        <w:rPr>
          <w:color w:val="00B050"/>
          <w:sz w:val="28"/>
          <w:szCs w:val="28"/>
        </w:rPr>
        <w:t xml:space="preserve"> </w:t>
      </w:r>
      <w:r w:rsidRPr="00831789">
        <w:rPr>
          <w:color w:val="000000" w:themeColor="text1"/>
          <w:sz w:val="28"/>
          <w:szCs w:val="28"/>
        </w:rPr>
        <w:t xml:space="preserve">Initiative </w:t>
      </w:r>
      <w:r>
        <w:rPr>
          <w:color w:val="000000" w:themeColor="text1"/>
          <w:sz w:val="28"/>
          <w:szCs w:val="28"/>
        </w:rPr>
        <w:t xml:space="preserve">I have been speaking about how the </w:t>
      </w:r>
      <w:r w:rsidR="001F6919">
        <w:rPr>
          <w:color w:val="000000" w:themeColor="text1"/>
          <w:sz w:val="28"/>
          <w:szCs w:val="28"/>
        </w:rPr>
        <w:t xml:space="preserve">projects </w:t>
      </w:r>
      <w:r>
        <w:rPr>
          <w:color w:val="000000" w:themeColor="text1"/>
          <w:sz w:val="28"/>
          <w:szCs w:val="28"/>
        </w:rPr>
        <w:t xml:space="preserve">interlock – they represent a holistic approach to better manage our environment. </w:t>
      </w:r>
      <w:r w:rsidR="00DA4B02">
        <w:rPr>
          <w:color w:val="000000" w:themeColor="text1"/>
          <w:sz w:val="28"/>
          <w:szCs w:val="28"/>
        </w:rPr>
        <w:t>I’ve described how:</w:t>
      </w:r>
    </w:p>
    <w:p w14:paraId="67B206CD" w14:textId="33BBC901" w:rsidR="00DA4B02" w:rsidRDefault="00DA4B02" w:rsidP="00A50068">
      <w:pPr>
        <w:rPr>
          <w:color w:val="000000" w:themeColor="text1"/>
          <w:sz w:val="28"/>
          <w:szCs w:val="28"/>
        </w:rPr>
      </w:pPr>
    </w:p>
    <w:p w14:paraId="461AFFBC" w14:textId="44B6789D" w:rsidR="00DA4B02" w:rsidRDefault="00DA4B02" w:rsidP="00DA4B02">
      <w:pPr>
        <w:pStyle w:val="ListParagraph"/>
        <w:numPr>
          <w:ilvl w:val="0"/>
          <w:numId w:val="1"/>
        </w:numPr>
        <w:rPr>
          <w:color w:val="000000" w:themeColor="text1"/>
          <w:sz w:val="28"/>
          <w:szCs w:val="28"/>
        </w:rPr>
      </w:pPr>
      <w:r>
        <w:rPr>
          <w:color w:val="000000" w:themeColor="text1"/>
          <w:sz w:val="28"/>
          <w:szCs w:val="28"/>
        </w:rPr>
        <w:t xml:space="preserve">Project 1 is aimed at ensuring the Regeneration Belt around the City can be safeguarded – </w:t>
      </w:r>
      <w:r w:rsidR="00B87B81">
        <w:rPr>
          <w:color w:val="000000" w:themeColor="text1"/>
          <w:sz w:val="28"/>
          <w:szCs w:val="28"/>
        </w:rPr>
        <w:t xml:space="preserve">so that it can continue </w:t>
      </w:r>
      <w:r>
        <w:rPr>
          <w:color w:val="000000" w:themeColor="text1"/>
          <w:sz w:val="28"/>
          <w:szCs w:val="28"/>
        </w:rPr>
        <w:t xml:space="preserve">to perform its original function to stabilise the soil around the City so as to minimise wind-blown dust; </w:t>
      </w:r>
    </w:p>
    <w:p w14:paraId="3E995B8E" w14:textId="513B898A" w:rsidR="00DA4B02" w:rsidRDefault="00DA4B02" w:rsidP="00DA4B02">
      <w:pPr>
        <w:pStyle w:val="ListParagraph"/>
        <w:numPr>
          <w:ilvl w:val="0"/>
          <w:numId w:val="1"/>
        </w:numPr>
        <w:rPr>
          <w:color w:val="000000" w:themeColor="text1"/>
          <w:sz w:val="28"/>
          <w:szCs w:val="28"/>
        </w:rPr>
      </w:pPr>
      <w:r>
        <w:rPr>
          <w:color w:val="000000" w:themeColor="text1"/>
          <w:sz w:val="28"/>
          <w:szCs w:val="28"/>
        </w:rPr>
        <w:t>Project 2, being the community native plant propagation nursery, from which we hope that one day we’ll grow 100,000s of seedling plants for planting out in degraded areas in and around the City;</w:t>
      </w:r>
    </w:p>
    <w:p w14:paraId="7418543D" w14:textId="0DF2AA8B" w:rsidR="00DA4B02" w:rsidRDefault="00DA4B02" w:rsidP="00DA4B02">
      <w:pPr>
        <w:pStyle w:val="ListParagraph"/>
        <w:numPr>
          <w:ilvl w:val="0"/>
          <w:numId w:val="1"/>
        </w:numPr>
        <w:rPr>
          <w:color w:val="000000" w:themeColor="text1"/>
          <w:sz w:val="28"/>
          <w:szCs w:val="28"/>
        </w:rPr>
      </w:pPr>
      <w:r>
        <w:rPr>
          <w:color w:val="000000" w:themeColor="text1"/>
          <w:sz w:val="28"/>
          <w:szCs w:val="28"/>
        </w:rPr>
        <w:t xml:space="preserve">Project 3, being our Backyard Bush Nursery Project, whereby we’ve enlisted a great number of keen people in the Broken Hill community to grow plants to be eventually planted out in the City’s reserves and parks; </w:t>
      </w:r>
    </w:p>
    <w:p w14:paraId="4B6AE79E" w14:textId="0C4E0006" w:rsidR="00DA4B02" w:rsidRDefault="00DA4B02" w:rsidP="00DA4B02">
      <w:pPr>
        <w:pStyle w:val="ListParagraph"/>
        <w:numPr>
          <w:ilvl w:val="0"/>
          <w:numId w:val="1"/>
        </w:numPr>
        <w:rPr>
          <w:color w:val="000000" w:themeColor="text1"/>
          <w:sz w:val="28"/>
          <w:szCs w:val="28"/>
        </w:rPr>
      </w:pPr>
      <w:r>
        <w:rPr>
          <w:color w:val="000000" w:themeColor="text1"/>
          <w:sz w:val="28"/>
          <w:szCs w:val="28"/>
        </w:rPr>
        <w:t xml:space="preserve">Project 5, being the Green Schools Project, </w:t>
      </w:r>
      <w:r w:rsidR="00B04DF4">
        <w:rPr>
          <w:color w:val="000000" w:themeColor="text1"/>
          <w:sz w:val="28"/>
          <w:szCs w:val="28"/>
        </w:rPr>
        <w:t xml:space="preserve">whereby </w:t>
      </w:r>
      <w:proofErr w:type="spellStart"/>
      <w:r w:rsidR="00B04DF4">
        <w:rPr>
          <w:color w:val="000000" w:themeColor="text1"/>
          <w:sz w:val="28"/>
          <w:szCs w:val="28"/>
        </w:rPr>
        <w:t>Landcare</w:t>
      </w:r>
      <w:proofErr w:type="spellEnd"/>
      <w:r w:rsidR="00B04DF4">
        <w:rPr>
          <w:color w:val="000000" w:themeColor="text1"/>
          <w:sz w:val="28"/>
          <w:szCs w:val="28"/>
        </w:rPr>
        <w:t xml:space="preserve"> will </w:t>
      </w:r>
      <w:r>
        <w:rPr>
          <w:color w:val="000000" w:themeColor="text1"/>
          <w:sz w:val="28"/>
          <w:szCs w:val="28"/>
        </w:rPr>
        <w:t>partner with kids in all the City’s schools to carry out various greening projects;</w:t>
      </w:r>
    </w:p>
    <w:p w14:paraId="1063E6C2" w14:textId="77777777" w:rsidR="00B87B81" w:rsidRDefault="00DA4B02" w:rsidP="00DA4B02">
      <w:pPr>
        <w:pStyle w:val="ListParagraph"/>
        <w:numPr>
          <w:ilvl w:val="0"/>
          <w:numId w:val="1"/>
        </w:numPr>
        <w:rPr>
          <w:color w:val="000000" w:themeColor="text1"/>
          <w:sz w:val="28"/>
          <w:szCs w:val="28"/>
        </w:rPr>
      </w:pPr>
      <w:r>
        <w:rPr>
          <w:color w:val="000000" w:themeColor="text1"/>
          <w:sz w:val="28"/>
          <w:szCs w:val="28"/>
        </w:rPr>
        <w:t>Project 6, being the Street Tree planting campaign – to encourage people to proactively replant their naturestrips – so that we can get more tree cover in the City</w:t>
      </w:r>
      <w:r w:rsidR="00B87B81">
        <w:rPr>
          <w:color w:val="000000" w:themeColor="text1"/>
          <w:sz w:val="28"/>
          <w:szCs w:val="28"/>
        </w:rPr>
        <w:t>;</w:t>
      </w:r>
    </w:p>
    <w:p w14:paraId="29B373BA" w14:textId="77777777" w:rsidR="00B87B81" w:rsidRDefault="00B87B81" w:rsidP="00DA4B02">
      <w:pPr>
        <w:pStyle w:val="ListParagraph"/>
        <w:numPr>
          <w:ilvl w:val="0"/>
          <w:numId w:val="1"/>
        </w:numPr>
        <w:rPr>
          <w:color w:val="000000" w:themeColor="text1"/>
          <w:sz w:val="28"/>
          <w:szCs w:val="28"/>
        </w:rPr>
      </w:pPr>
      <w:r>
        <w:rPr>
          <w:color w:val="000000" w:themeColor="text1"/>
          <w:sz w:val="28"/>
          <w:szCs w:val="28"/>
        </w:rPr>
        <w:t>Project 7, being that project focussed on rejuvenating our City’s recreational parks, such as the parks used for sport;</w:t>
      </w:r>
    </w:p>
    <w:p w14:paraId="07354ABA" w14:textId="7DE044EE" w:rsidR="00B87B81" w:rsidRDefault="00B87B81" w:rsidP="00DA4B02">
      <w:pPr>
        <w:pStyle w:val="ListParagraph"/>
        <w:numPr>
          <w:ilvl w:val="0"/>
          <w:numId w:val="1"/>
        </w:numPr>
        <w:rPr>
          <w:color w:val="000000" w:themeColor="text1"/>
          <w:sz w:val="28"/>
          <w:szCs w:val="28"/>
        </w:rPr>
      </w:pPr>
      <w:r>
        <w:rPr>
          <w:color w:val="000000" w:themeColor="text1"/>
          <w:sz w:val="28"/>
          <w:szCs w:val="28"/>
        </w:rPr>
        <w:t xml:space="preserve">Project 9, being the project aimed at re-greening community places – which we kicked off with the </w:t>
      </w:r>
      <w:r w:rsidR="00B04DF4">
        <w:rPr>
          <w:color w:val="000000" w:themeColor="text1"/>
          <w:sz w:val="28"/>
          <w:szCs w:val="28"/>
        </w:rPr>
        <w:t xml:space="preserve">landscaping of the </w:t>
      </w:r>
      <w:r>
        <w:rPr>
          <w:color w:val="000000" w:themeColor="text1"/>
          <w:sz w:val="28"/>
          <w:szCs w:val="28"/>
        </w:rPr>
        <w:t>3</w:t>
      </w:r>
      <w:r w:rsidRPr="00B87B81">
        <w:rPr>
          <w:color w:val="000000" w:themeColor="text1"/>
          <w:sz w:val="28"/>
          <w:szCs w:val="28"/>
          <w:vertAlign w:val="superscript"/>
        </w:rPr>
        <w:t>rd</w:t>
      </w:r>
      <w:r>
        <w:rPr>
          <w:color w:val="000000" w:themeColor="text1"/>
          <w:sz w:val="28"/>
          <w:szCs w:val="28"/>
        </w:rPr>
        <w:t xml:space="preserve"> Broken Hill Sea Scouts’ grounds;</w:t>
      </w:r>
    </w:p>
    <w:p w14:paraId="280EBB1F" w14:textId="619202AB" w:rsidR="00B87B81" w:rsidRDefault="00B87B81" w:rsidP="00DA4B02">
      <w:pPr>
        <w:pStyle w:val="ListParagraph"/>
        <w:numPr>
          <w:ilvl w:val="0"/>
          <w:numId w:val="1"/>
        </w:numPr>
        <w:rPr>
          <w:color w:val="000000" w:themeColor="text1"/>
          <w:sz w:val="28"/>
          <w:szCs w:val="28"/>
        </w:rPr>
      </w:pPr>
      <w:r>
        <w:rPr>
          <w:color w:val="000000" w:themeColor="text1"/>
          <w:sz w:val="28"/>
          <w:szCs w:val="28"/>
        </w:rPr>
        <w:t xml:space="preserve">Project 12, being </w:t>
      </w:r>
      <w:r w:rsidR="00B04DF4">
        <w:rPr>
          <w:color w:val="000000" w:themeColor="text1"/>
          <w:sz w:val="28"/>
          <w:szCs w:val="28"/>
        </w:rPr>
        <w:t xml:space="preserve">the Keeping Tree Project, which is </w:t>
      </w:r>
      <w:r>
        <w:rPr>
          <w:color w:val="000000" w:themeColor="text1"/>
          <w:sz w:val="28"/>
          <w:szCs w:val="28"/>
        </w:rPr>
        <w:t xml:space="preserve">a campaign project aimed at achieving behavioural change – so that the removal of a tree is accepted as being a last resort action – in other words, we must strive to keep as many plants and trees as possible. </w:t>
      </w:r>
    </w:p>
    <w:p w14:paraId="128748F8" w14:textId="77777777" w:rsidR="00B87B81" w:rsidRDefault="00B87B81" w:rsidP="00B87B81">
      <w:pPr>
        <w:rPr>
          <w:color w:val="000000" w:themeColor="text1"/>
          <w:sz w:val="28"/>
          <w:szCs w:val="28"/>
        </w:rPr>
      </w:pPr>
    </w:p>
    <w:p w14:paraId="31854075" w14:textId="00F64E9F" w:rsidR="00DA4B02" w:rsidRPr="00B87B81" w:rsidRDefault="00B87B81" w:rsidP="00B87B81">
      <w:pPr>
        <w:rPr>
          <w:b/>
          <w:bCs/>
          <w:color w:val="000000" w:themeColor="text1"/>
          <w:sz w:val="28"/>
          <w:szCs w:val="28"/>
        </w:rPr>
      </w:pPr>
      <w:r w:rsidRPr="00B87B81">
        <w:rPr>
          <w:b/>
          <w:bCs/>
          <w:color w:val="000000" w:themeColor="text1"/>
          <w:sz w:val="28"/>
          <w:szCs w:val="28"/>
          <w:highlight w:val="yellow"/>
        </w:rPr>
        <w:t>In this list I’ve selected just a few of our 38 Greening the Hill Mk2 projects. What is the common theme, the common objective</w:t>
      </w:r>
      <w:r w:rsidR="00B04DF4">
        <w:rPr>
          <w:b/>
          <w:bCs/>
          <w:color w:val="000000" w:themeColor="text1"/>
          <w:sz w:val="28"/>
          <w:szCs w:val="28"/>
          <w:highlight w:val="yellow"/>
        </w:rPr>
        <w:t>?</w:t>
      </w:r>
      <w:r w:rsidRPr="00B87B81">
        <w:rPr>
          <w:b/>
          <w:bCs/>
          <w:color w:val="000000" w:themeColor="text1"/>
          <w:sz w:val="28"/>
          <w:szCs w:val="28"/>
          <w:highlight w:val="yellow"/>
        </w:rPr>
        <w:t xml:space="preserve"> </w:t>
      </w:r>
      <w:r w:rsidR="00B04DF4">
        <w:rPr>
          <w:b/>
          <w:bCs/>
          <w:color w:val="000000" w:themeColor="text1"/>
          <w:sz w:val="28"/>
          <w:szCs w:val="28"/>
          <w:highlight w:val="yellow"/>
        </w:rPr>
        <w:t>G</w:t>
      </w:r>
      <w:r w:rsidRPr="00B87B81">
        <w:rPr>
          <w:b/>
          <w:bCs/>
          <w:color w:val="000000" w:themeColor="text1"/>
          <w:sz w:val="28"/>
          <w:szCs w:val="28"/>
          <w:highlight w:val="yellow"/>
        </w:rPr>
        <w:t>et and keep plants in the ground</w:t>
      </w:r>
      <w:r w:rsidR="00B04DF4">
        <w:rPr>
          <w:b/>
          <w:bCs/>
          <w:color w:val="000000" w:themeColor="text1"/>
          <w:sz w:val="28"/>
          <w:szCs w:val="28"/>
          <w:highlight w:val="yellow"/>
        </w:rPr>
        <w:t xml:space="preserve">, keep </w:t>
      </w:r>
      <w:r w:rsidR="00B04DF4">
        <w:rPr>
          <w:b/>
          <w:bCs/>
          <w:color w:val="000000" w:themeColor="text1"/>
          <w:sz w:val="28"/>
          <w:szCs w:val="28"/>
          <w:highlight w:val="yellow"/>
        </w:rPr>
        <w:lastRenderedPageBreak/>
        <w:t xml:space="preserve">moisture in the ground, save our topsoil, lessen windblown dust, and generally, help to keep temperatures down by increasing </w:t>
      </w:r>
      <w:proofErr w:type="spellStart"/>
      <w:r w:rsidR="00B04DF4">
        <w:rPr>
          <w:b/>
          <w:bCs/>
          <w:color w:val="000000" w:themeColor="text1"/>
          <w:sz w:val="28"/>
          <w:szCs w:val="28"/>
          <w:highlight w:val="yellow"/>
        </w:rPr>
        <w:t>vegetationcover</w:t>
      </w:r>
      <w:proofErr w:type="spellEnd"/>
      <w:r w:rsidRPr="00B87B81">
        <w:rPr>
          <w:b/>
          <w:bCs/>
          <w:color w:val="000000" w:themeColor="text1"/>
          <w:sz w:val="28"/>
          <w:szCs w:val="28"/>
          <w:highlight w:val="yellow"/>
        </w:rPr>
        <w:t xml:space="preserve">. That’s where our work is focussed. That is the primary objective of most </w:t>
      </w:r>
      <w:proofErr w:type="spellStart"/>
      <w:r w:rsidRPr="00B87B81">
        <w:rPr>
          <w:b/>
          <w:bCs/>
          <w:color w:val="000000" w:themeColor="text1"/>
          <w:sz w:val="28"/>
          <w:szCs w:val="28"/>
          <w:highlight w:val="yellow"/>
        </w:rPr>
        <w:t>Landcare</w:t>
      </w:r>
      <w:proofErr w:type="spellEnd"/>
      <w:r w:rsidRPr="00B87B81">
        <w:rPr>
          <w:b/>
          <w:bCs/>
          <w:color w:val="000000" w:themeColor="text1"/>
          <w:sz w:val="28"/>
          <w:szCs w:val="28"/>
          <w:highlight w:val="yellow"/>
        </w:rPr>
        <w:t xml:space="preserve"> groups.</w:t>
      </w:r>
      <w:r w:rsidRPr="00B87B81">
        <w:rPr>
          <w:b/>
          <w:bCs/>
          <w:color w:val="000000" w:themeColor="text1"/>
          <w:sz w:val="28"/>
          <w:szCs w:val="28"/>
        </w:rPr>
        <w:t xml:space="preserve">   </w:t>
      </w:r>
      <w:r w:rsidR="00DA4B02" w:rsidRPr="00B87B81">
        <w:rPr>
          <w:b/>
          <w:bCs/>
          <w:color w:val="000000" w:themeColor="text1"/>
          <w:sz w:val="28"/>
          <w:szCs w:val="28"/>
        </w:rPr>
        <w:t xml:space="preserve">  </w:t>
      </w:r>
    </w:p>
    <w:p w14:paraId="4F0033B4" w14:textId="175E6EE6" w:rsidR="001F6919" w:rsidRDefault="001F6919" w:rsidP="00A50068">
      <w:pPr>
        <w:rPr>
          <w:color w:val="000000" w:themeColor="text1"/>
          <w:sz w:val="28"/>
          <w:szCs w:val="28"/>
        </w:rPr>
      </w:pPr>
    </w:p>
    <w:p w14:paraId="1CD11B30" w14:textId="1B33B44C" w:rsidR="0004417B" w:rsidRPr="0004417B" w:rsidRDefault="0004417B" w:rsidP="00A50068">
      <w:pPr>
        <w:rPr>
          <w:b/>
          <w:bCs/>
          <w:color w:val="000000" w:themeColor="text1"/>
          <w:sz w:val="32"/>
          <w:szCs w:val="32"/>
        </w:rPr>
      </w:pPr>
      <w:r w:rsidRPr="0004417B">
        <w:rPr>
          <w:b/>
          <w:bCs/>
          <w:color w:val="000000" w:themeColor="text1"/>
          <w:sz w:val="32"/>
          <w:szCs w:val="32"/>
        </w:rPr>
        <w:t>Natural Resources Commission Report to State Cabinet</w:t>
      </w:r>
    </w:p>
    <w:p w14:paraId="0EEE20B0" w14:textId="77777777" w:rsidR="0004417B" w:rsidRDefault="0004417B" w:rsidP="00A50068">
      <w:pPr>
        <w:rPr>
          <w:color w:val="000000" w:themeColor="text1"/>
          <w:sz w:val="28"/>
          <w:szCs w:val="28"/>
        </w:rPr>
      </w:pPr>
    </w:p>
    <w:p w14:paraId="5350C7A5" w14:textId="0BEEC1F1" w:rsidR="00A840EA" w:rsidRDefault="00B04DF4" w:rsidP="00D106F4">
      <w:pPr>
        <w:pBdr>
          <w:bottom w:val="single" w:sz="6" w:space="1" w:color="auto"/>
        </w:pBdr>
        <w:rPr>
          <w:sz w:val="28"/>
          <w:szCs w:val="28"/>
        </w:rPr>
      </w:pPr>
      <w:r>
        <w:rPr>
          <w:sz w:val="28"/>
          <w:szCs w:val="28"/>
        </w:rPr>
        <w:t>In that context, it was extraordinarily concerning to hear last Friday that the NSW Natural Resources Commission, an independent Government appointed body, has a report goin</w:t>
      </w:r>
      <w:r w:rsidR="00A840EA">
        <w:rPr>
          <w:sz w:val="28"/>
          <w:szCs w:val="28"/>
        </w:rPr>
        <w:t xml:space="preserve">g </w:t>
      </w:r>
      <w:r>
        <w:rPr>
          <w:sz w:val="28"/>
          <w:szCs w:val="28"/>
        </w:rPr>
        <w:t xml:space="preserve">to State Cabinet, commissioned by the Premier </w:t>
      </w:r>
      <w:r w:rsidR="00A840EA">
        <w:rPr>
          <w:sz w:val="28"/>
          <w:szCs w:val="28"/>
        </w:rPr>
        <w:t>o</w:t>
      </w:r>
      <w:r>
        <w:rPr>
          <w:sz w:val="28"/>
          <w:szCs w:val="28"/>
        </w:rPr>
        <w:t xml:space="preserve">n </w:t>
      </w:r>
      <w:r w:rsidR="00A840EA">
        <w:rPr>
          <w:sz w:val="28"/>
          <w:szCs w:val="28"/>
        </w:rPr>
        <w:t>14 January</w:t>
      </w:r>
      <w:r>
        <w:rPr>
          <w:sz w:val="28"/>
          <w:szCs w:val="28"/>
        </w:rPr>
        <w:t xml:space="preserve">, that reveals that over 20,000 hectares of land </w:t>
      </w:r>
      <w:r w:rsidR="0077382E">
        <w:rPr>
          <w:sz w:val="28"/>
          <w:szCs w:val="28"/>
        </w:rPr>
        <w:t xml:space="preserve">– </w:t>
      </w:r>
      <w:r w:rsidR="0077382E" w:rsidRPr="0004417B">
        <w:rPr>
          <w:b/>
          <w:bCs/>
          <w:color w:val="FF0000"/>
          <w:sz w:val="28"/>
          <w:szCs w:val="28"/>
        </w:rPr>
        <w:t>27,100 hectares in fact</w:t>
      </w:r>
      <w:r w:rsidR="0077382E" w:rsidRPr="0004417B">
        <w:rPr>
          <w:color w:val="FF0000"/>
          <w:sz w:val="28"/>
          <w:szCs w:val="28"/>
        </w:rPr>
        <w:t xml:space="preserve"> </w:t>
      </w:r>
      <w:r w:rsidR="0077382E">
        <w:rPr>
          <w:sz w:val="28"/>
          <w:szCs w:val="28"/>
        </w:rPr>
        <w:t xml:space="preserve">- </w:t>
      </w:r>
      <w:r>
        <w:rPr>
          <w:sz w:val="28"/>
          <w:szCs w:val="28"/>
        </w:rPr>
        <w:t xml:space="preserve">has been cleared of its tree cover in NSW during </w:t>
      </w:r>
      <w:r w:rsidR="0004417B">
        <w:rPr>
          <w:sz w:val="28"/>
          <w:szCs w:val="28"/>
        </w:rPr>
        <w:t>2017-</w:t>
      </w:r>
      <w:r>
        <w:rPr>
          <w:sz w:val="28"/>
          <w:szCs w:val="28"/>
        </w:rPr>
        <w:t>18</w:t>
      </w:r>
      <w:r w:rsidR="00A840EA">
        <w:rPr>
          <w:sz w:val="28"/>
          <w:szCs w:val="28"/>
        </w:rPr>
        <w:t xml:space="preserve">. </w:t>
      </w:r>
      <w:r w:rsidR="0004417B">
        <w:rPr>
          <w:sz w:val="28"/>
          <w:szCs w:val="28"/>
        </w:rPr>
        <w:t xml:space="preserve">By Cabinet agreement back in 2017, when clearing exceeds 20,000 ha, a review such as has now been conducted by the NRC is to occur. </w:t>
      </w:r>
      <w:r w:rsidR="00A840EA">
        <w:rPr>
          <w:sz w:val="28"/>
          <w:szCs w:val="28"/>
        </w:rPr>
        <w:t xml:space="preserve">The report reveals that the rate of clearing native vegetation in NSW has been skyrocketing. </w:t>
      </w:r>
    </w:p>
    <w:p w14:paraId="145BD4EA" w14:textId="77777777" w:rsidR="00A840EA" w:rsidRDefault="00A840EA" w:rsidP="00D106F4">
      <w:pPr>
        <w:pBdr>
          <w:bottom w:val="single" w:sz="6" w:space="1" w:color="auto"/>
        </w:pBdr>
        <w:rPr>
          <w:sz w:val="28"/>
          <w:szCs w:val="28"/>
        </w:rPr>
      </w:pPr>
    </w:p>
    <w:p w14:paraId="253AFC4A" w14:textId="55C0E6AD" w:rsidR="00A840EA" w:rsidRDefault="00A840EA" w:rsidP="00D106F4">
      <w:pPr>
        <w:pBdr>
          <w:bottom w:val="single" w:sz="6" w:space="1" w:color="auto"/>
        </w:pBdr>
        <w:rPr>
          <w:sz w:val="28"/>
          <w:szCs w:val="28"/>
        </w:rPr>
      </w:pPr>
      <w:r>
        <w:rPr>
          <w:sz w:val="28"/>
          <w:szCs w:val="28"/>
        </w:rPr>
        <w:t xml:space="preserve">The Government has had the report for six weeks, but it will shortly go to Cabinet. Details are scarce as the NRC Review Report has been prepared as a “cabinet in confidence” paper. It was a ‘closed’ review, without </w:t>
      </w:r>
      <w:r w:rsidR="0004417B">
        <w:rPr>
          <w:sz w:val="28"/>
          <w:szCs w:val="28"/>
        </w:rPr>
        <w:t xml:space="preserve">any </w:t>
      </w:r>
      <w:r>
        <w:rPr>
          <w:sz w:val="28"/>
          <w:szCs w:val="28"/>
        </w:rPr>
        <w:t xml:space="preserve">public input being invited.  </w:t>
      </w:r>
    </w:p>
    <w:p w14:paraId="4997B0BE" w14:textId="77777777" w:rsidR="00A840EA" w:rsidRDefault="00A840EA" w:rsidP="00D106F4">
      <w:pPr>
        <w:pBdr>
          <w:bottom w:val="single" w:sz="6" w:space="1" w:color="auto"/>
        </w:pBdr>
        <w:rPr>
          <w:sz w:val="28"/>
          <w:szCs w:val="28"/>
        </w:rPr>
      </w:pPr>
    </w:p>
    <w:p w14:paraId="120BBFF9" w14:textId="21CA91A3" w:rsidR="008A0F6E" w:rsidRDefault="00A840EA" w:rsidP="00D106F4">
      <w:pPr>
        <w:pBdr>
          <w:bottom w:val="single" w:sz="6" w:space="1" w:color="auto"/>
        </w:pBdr>
        <w:rPr>
          <w:sz w:val="28"/>
          <w:szCs w:val="28"/>
        </w:rPr>
      </w:pPr>
      <w:r>
        <w:rPr>
          <w:sz w:val="28"/>
          <w:szCs w:val="28"/>
        </w:rPr>
        <w:t xml:space="preserve">The massive increase in native vegetation clearing has been since the NSW Government’s new </w:t>
      </w:r>
      <w:r w:rsidRPr="00A840EA">
        <w:rPr>
          <w:i/>
          <w:iCs/>
          <w:sz w:val="28"/>
          <w:szCs w:val="28"/>
        </w:rPr>
        <w:t>Biodiversity Conservation Act</w:t>
      </w:r>
      <w:r>
        <w:rPr>
          <w:sz w:val="28"/>
          <w:szCs w:val="28"/>
        </w:rPr>
        <w:t xml:space="preserve"> came into operation in August 2017.</w:t>
      </w:r>
      <w:r w:rsidR="00B04DF4">
        <w:rPr>
          <w:sz w:val="28"/>
          <w:szCs w:val="28"/>
        </w:rPr>
        <w:t xml:space="preserve"> </w:t>
      </w:r>
      <w:r w:rsidR="0004417B">
        <w:rPr>
          <w:sz w:val="28"/>
          <w:szCs w:val="28"/>
        </w:rPr>
        <w:t xml:space="preserve">Serious questions are being raised whether there </w:t>
      </w:r>
      <w:proofErr w:type="gramStart"/>
      <w:r w:rsidR="0004417B">
        <w:rPr>
          <w:sz w:val="28"/>
          <w:szCs w:val="28"/>
        </w:rPr>
        <w:t>has</w:t>
      </w:r>
      <w:proofErr w:type="gramEnd"/>
      <w:r w:rsidR="0004417B">
        <w:rPr>
          <w:sz w:val="28"/>
          <w:szCs w:val="28"/>
        </w:rPr>
        <w:t xml:space="preserve"> been any favourable outcomes for biodiversity in NSW.</w:t>
      </w:r>
    </w:p>
    <w:p w14:paraId="113057B7" w14:textId="06A1C1DA" w:rsidR="00A840EA" w:rsidRDefault="00A840EA" w:rsidP="00D106F4">
      <w:pPr>
        <w:pBdr>
          <w:bottom w:val="single" w:sz="6" w:space="1" w:color="auto"/>
        </w:pBdr>
        <w:rPr>
          <w:sz w:val="28"/>
          <w:szCs w:val="28"/>
        </w:rPr>
      </w:pPr>
    </w:p>
    <w:p w14:paraId="3F238979" w14:textId="77777777" w:rsidR="0004417B" w:rsidRDefault="00A840EA" w:rsidP="00D106F4">
      <w:pPr>
        <w:pBdr>
          <w:bottom w:val="single" w:sz="6" w:space="1" w:color="auto"/>
        </w:pBdr>
        <w:rPr>
          <w:sz w:val="28"/>
          <w:szCs w:val="28"/>
        </w:rPr>
      </w:pPr>
      <w:r>
        <w:rPr>
          <w:sz w:val="28"/>
          <w:szCs w:val="28"/>
        </w:rPr>
        <w:t xml:space="preserve">Sadly, the massive clearing has been carried out in for the purposes of large-scale farming. </w:t>
      </w:r>
    </w:p>
    <w:p w14:paraId="1355B3D2" w14:textId="77777777" w:rsidR="0004417B" w:rsidRDefault="0004417B" w:rsidP="00D106F4">
      <w:pPr>
        <w:pBdr>
          <w:bottom w:val="single" w:sz="6" w:space="1" w:color="auto"/>
        </w:pBdr>
        <w:rPr>
          <w:sz w:val="28"/>
          <w:szCs w:val="28"/>
        </w:rPr>
      </w:pPr>
    </w:p>
    <w:p w14:paraId="06968EC8" w14:textId="573A15BD" w:rsidR="00A840EA" w:rsidRDefault="00A840EA" w:rsidP="00D106F4">
      <w:pPr>
        <w:pBdr>
          <w:bottom w:val="single" w:sz="6" w:space="1" w:color="auto"/>
        </w:pBdr>
        <w:rPr>
          <w:sz w:val="28"/>
          <w:szCs w:val="28"/>
        </w:rPr>
      </w:pPr>
      <w:r>
        <w:rPr>
          <w:sz w:val="28"/>
          <w:szCs w:val="28"/>
        </w:rPr>
        <w:t>In my opinion, t</w:t>
      </w:r>
      <w:r w:rsidR="0004417B">
        <w:rPr>
          <w:sz w:val="28"/>
          <w:szCs w:val="28"/>
        </w:rPr>
        <w:t xml:space="preserve">ime and time again it has been shown </w:t>
      </w:r>
      <w:r>
        <w:rPr>
          <w:sz w:val="28"/>
          <w:szCs w:val="28"/>
        </w:rPr>
        <w:t xml:space="preserve">that </w:t>
      </w:r>
      <w:r w:rsidR="0004417B">
        <w:rPr>
          <w:sz w:val="28"/>
          <w:szCs w:val="28"/>
        </w:rPr>
        <w:t xml:space="preserve">such </w:t>
      </w:r>
      <w:r>
        <w:rPr>
          <w:sz w:val="28"/>
          <w:szCs w:val="28"/>
        </w:rPr>
        <w:t xml:space="preserve">vegetation clearance usually gives an advantage to one-generation, at best two generations, before the natural systems degrade. Examples around the world demonstrate how dust bowls are created, how the de-stabilized </w:t>
      </w:r>
      <w:proofErr w:type="gramStart"/>
      <w:r>
        <w:rPr>
          <w:sz w:val="28"/>
          <w:szCs w:val="28"/>
        </w:rPr>
        <w:t>top-soil</w:t>
      </w:r>
      <w:proofErr w:type="gramEnd"/>
      <w:r>
        <w:rPr>
          <w:sz w:val="28"/>
          <w:szCs w:val="28"/>
        </w:rPr>
        <w:t xml:space="preserve"> </w:t>
      </w:r>
      <w:r w:rsidR="0077382E">
        <w:rPr>
          <w:sz w:val="28"/>
          <w:szCs w:val="28"/>
        </w:rPr>
        <w:t>deteriorates and becomes wind-blown. The legacy of such native vegetation clearance is to curse future generations.</w:t>
      </w:r>
      <w:r w:rsidR="0004417B">
        <w:rPr>
          <w:sz w:val="28"/>
          <w:szCs w:val="28"/>
        </w:rPr>
        <w:t xml:space="preserve"> Australian soils are a fragile resource, made particularly so </w:t>
      </w:r>
      <w:proofErr w:type="gramStart"/>
      <w:r w:rsidR="0004417B">
        <w:rPr>
          <w:sz w:val="28"/>
          <w:szCs w:val="28"/>
        </w:rPr>
        <w:t>do</w:t>
      </w:r>
      <w:proofErr w:type="gramEnd"/>
      <w:r w:rsidR="0004417B">
        <w:rPr>
          <w:sz w:val="28"/>
          <w:szCs w:val="28"/>
        </w:rPr>
        <w:t xml:space="preserve"> to </w:t>
      </w:r>
      <w:r w:rsidR="00EA3072">
        <w:rPr>
          <w:sz w:val="28"/>
          <w:szCs w:val="28"/>
        </w:rPr>
        <w:t xml:space="preserve">our drying environment and extreme temperatures. </w:t>
      </w:r>
      <w:r w:rsidR="0004417B">
        <w:rPr>
          <w:sz w:val="28"/>
          <w:szCs w:val="28"/>
        </w:rPr>
        <w:t xml:space="preserve"> </w:t>
      </w:r>
      <w:r w:rsidR="0077382E">
        <w:rPr>
          <w:sz w:val="28"/>
          <w:szCs w:val="28"/>
        </w:rPr>
        <w:t xml:space="preserve"> </w:t>
      </w:r>
      <w:r>
        <w:rPr>
          <w:sz w:val="28"/>
          <w:szCs w:val="28"/>
        </w:rPr>
        <w:t xml:space="preserve"> </w:t>
      </w:r>
    </w:p>
    <w:p w14:paraId="688140E9" w14:textId="41A4265A" w:rsidR="0077382E" w:rsidRDefault="0077382E" w:rsidP="00D106F4">
      <w:pPr>
        <w:pBdr>
          <w:bottom w:val="single" w:sz="6" w:space="1" w:color="auto"/>
        </w:pBdr>
        <w:rPr>
          <w:sz w:val="28"/>
          <w:szCs w:val="28"/>
        </w:rPr>
      </w:pPr>
    </w:p>
    <w:p w14:paraId="51602043" w14:textId="17938F01" w:rsidR="0077382E" w:rsidRDefault="0077382E" w:rsidP="00D106F4">
      <w:pPr>
        <w:pBdr>
          <w:bottom w:val="single" w:sz="6" w:space="1" w:color="auto"/>
        </w:pBdr>
        <w:rPr>
          <w:sz w:val="28"/>
          <w:szCs w:val="28"/>
        </w:rPr>
      </w:pPr>
      <w:r>
        <w:rPr>
          <w:sz w:val="28"/>
          <w:szCs w:val="28"/>
        </w:rPr>
        <w:t xml:space="preserve">There is even a suggestion that large-scale farming enterprises will be given even greater freedom to be able to clear without a permit, to allow a ‘regional code’ approach in Northern NSW. A pilot ‘regional code’ approach has already been run near </w:t>
      </w:r>
      <w:proofErr w:type="spellStart"/>
      <w:r>
        <w:rPr>
          <w:sz w:val="28"/>
          <w:szCs w:val="28"/>
        </w:rPr>
        <w:t>Walgett</w:t>
      </w:r>
      <w:proofErr w:type="spellEnd"/>
      <w:r>
        <w:rPr>
          <w:sz w:val="28"/>
          <w:szCs w:val="28"/>
        </w:rPr>
        <w:t xml:space="preserve">. </w:t>
      </w:r>
    </w:p>
    <w:p w14:paraId="12E1CF64" w14:textId="7BDDE160" w:rsidR="0077382E" w:rsidRDefault="0077382E" w:rsidP="00D106F4">
      <w:pPr>
        <w:pBdr>
          <w:bottom w:val="single" w:sz="6" w:space="1" w:color="auto"/>
        </w:pBdr>
        <w:rPr>
          <w:sz w:val="28"/>
          <w:szCs w:val="28"/>
        </w:rPr>
      </w:pPr>
    </w:p>
    <w:p w14:paraId="0A1C2CF8" w14:textId="6A60D54A" w:rsidR="0077382E" w:rsidRDefault="0077382E" w:rsidP="00D106F4">
      <w:pPr>
        <w:pBdr>
          <w:bottom w:val="single" w:sz="6" w:space="1" w:color="auto"/>
        </w:pBdr>
        <w:rPr>
          <w:sz w:val="28"/>
          <w:szCs w:val="28"/>
        </w:rPr>
      </w:pPr>
      <w:r>
        <w:rPr>
          <w:sz w:val="28"/>
          <w:szCs w:val="28"/>
        </w:rPr>
        <w:t xml:space="preserve">The massive clearance is causing tension within the State Government with the environment minister Matt Kean and the planning &amp; public places minister Rob Stokes being concerned with the exponential increase in land clearing. The Nationals in the State Government are in favour of allowing this massive land clearing. </w:t>
      </w:r>
    </w:p>
    <w:p w14:paraId="1FE36BB9" w14:textId="72A86B00" w:rsidR="00EA3072" w:rsidRDefault="00EA3072" w:rsidP="00D106F4">
      <w:pPr>
        <w:pBdr>
          <w:bottom w:val="single" w:sz="6" w:space="1" w:color="auto"/>
        </w:pBdr>
        <w:rPr>
          <w:sz w:val="28"/>
          <w:szCs w:val="28"/>
        </w:rPr>
      </w:pPr>
    </w:p>
    <w:p w14:paraId="421DD430" w14:textId="148E72B7" w:rsidR="00EA3072" w:rsidRDefault="00EA3072" w:rsidP="00D106F4">
      <w:pPr>
        <w:pBdr>
          <w:bottom w:val="single" w:sz="6" w:space="1" w:color="auto"/>
        </w:pBdr>
        <w:rPr>
          <w:sz w:val="28"/>
          <w:szCs w:val="28"/>
        </w:rPr>
      </w:pPr>
      <w:r>
        <w:rPr>
          <w:sz w:val="28"/>
          <w:szCs w:val="28"/>
        </w:rPr>
        <w:t xml:space="preserve">In August the State Government, per the Agricultural Minister Adam Marshall, gave an amnesty to those who had illegally cleared land under the old Native Vegetation Act. He announced that there will be no new prosecutions for breaches of the old law. It is believed that 100s of cases were in the pipeline. Land clearance had soared: 9,200 ha in 2013-14 </w:t>
      </w:r>
      <w:proofErr w:type="gramStart"/>
      <w:r>
        <w:rPr>
          <w:sz w:val="28"/>
          <w:szCs w:val="28"/>
        </w:rPr>
        <w:t xml:space="preserve">to  </w:t>
      </w:r>
      <w:r>
        <w:rPr>
          <w:sz w:val="28"/>
          <w:szCs w:val="28"/>
        </w:rPr>
        <w:lastRenderedPageBreak/>
        <w:t>20,200</w:t>
      </w:r>
      <w:proofErr w:type="gramEnd"/>
      <w:r>
        <w:rPr>
          <w:sz w:val="28"/>
          <w:szCs w:val="28"/>
        </w:rPr>
        <w:t xml:space="preserve"> in 2016-17. The “hot spots” for land clearing are around </w:t>
      </w:r>
      <w:proofErr w:type="spellStart"/>
      <w:r>
        <w:rPr>
          <w:sz w:val="28"/>
          <w:szCs w:val="28"/>
        </w:rPr>
        <w:t>Moree</w:t>
      </w:r>
      <w:proofErr w:type="spellEnd"/>
      <w:r>
        <w:rPr>
          <w:sz w:val="28"/>
          <w:szCs w:val="28"/>
        </w:rPr>
        <w:t>, Bourke and the Northern Tablelands.</w:t>
      </w:r>
    </w:p>
    <w:p w14:paraId="50BDE850" w14:textId="20861F47" w:rsidR="0077382E" w:rsidRDefault="0077382E" w:rsidP="00D106F4">
      <w:pPr>
        <w:pBdr>
          <w:bottom w:val="single" w:sz="6" w:space="1" w:color="auto"/>
        </w:pBdr>
        <w:rPr>
          <w:sz w:val="28"/>
          <w:szCs w:val="28"/>
        </w:rPr>
      </w:pPr>
    </w:p>
    <w:p w14:paraId="546AB4F1" w14:textId="37D3822B" w:rsidR="0077382E" w:rsidRDefault="0077382E" w:rsidP="00D106F4">
      <w:pPr>
        <w:pBdr>
          <w:bottom w:val="single" w:sz="6" w:space="1" w:color="auto"/>
        </w:pBdr>
        <w:rPr>
          <w:sz w:val="28"/>
          <w:szCs w:val="28"/>
        </w:rPr>
      </w:pPr>
      <w:r>
        <w:rPr>
          <w:sz w:val="28"/>
          <w:szCs w:val="28"/>
        </w:rPr>
        <w:t xml:space="preserve">With land clearing reaching 27,100 ha in 2017-18, it tripled the rate of clearing in 2014-15. It is understood the clearing in 2018-19 will prove to be greater still. Grazing country, which usually retains a good percentage of native tree cover, is being replaced by large-scale commercial farming operations for wheat, cotton, soya beans, </w:t>
      </w:r>
      <w:proofErr w:type="gramStart"/>
      <w:r>
        <w:rPr>
          <w:sz w:val="28"/>
          <w:szCs w:val="28"/>
        </w:rPr>
        <w:t>chick peas</w:t>
      </w:r>
      <w:proofErr w:type="gramEnd"/>
      <w:r>
        <w:rPr>
          <w:sz w:val="28"/>
          <w:szCs w:val="28"/>
        </w:rPr>
        <w:t xml:space="preserve"> and Lucerne.   </w:t>
      </w:r>
    </w:p>
    <w:p w14:paraId="48357221" w14:textId="456832E8" w:rsidR="00EA3072" w:rsidRDefault="00EA3072" w:rsidP="00D106F4">
      <w:pPr>
        <w:pBdr>
          <w:bottom w:val="single" w:sz="6" w:space="1" w:color="auto"/>
        </w:pBdr>
        <w:rPr>
          <w:sz w:val="28"/>
          <w:szCs w:val="28"/>
        </w:rPr>
      </w:pPr>
    </w:p>
    <w:p w14:paraId="4975BCBB" w14:textId="70B373ED" w:rsidR="00EA3072" w:rsidRDefault="002557D6" w:rsidP="00D106F4">
      <w:pPr>
        <w:pBdr>
          <w:bottom w:val="single" w:sz="6" w:space="1" w:color="auto"/>
        </w:pBdr>
        <w:rPr>
          <w:b/>
          <w:bCs/>
          <w:sz w:val="28"/>
          <w:szCs w:val="28"/>
        </w:rPr>
      </w:pPr>
      <w:r w:rsidRPr="002557D6">
        <w:rPr>
          <w:b/>
          <w:bCs/>
          <w:sz w:val="28"/>
          <w:szCs w:val="28"/>
        </w:rPr>
        <w:t xml:space="preserve">So just focussing on the 2017-18 year with 27,100 ha (or just on 67,000 acres) of native vegetation cleared, I rhetorically ask how many 1000s of </w:t>
      </w:r>
      <w:proofErr w:type="spellStart"/>
      <w:r w:rsidRPr="002557D6">
        <w:rPr>
          <w:b/>
          <w:bCs/>
          <w:sz w:val="28"/>
          <w:szCs w:val="28"/>
        </w:rPr>
        <w:t>Landcare</w:t>
      </w:r>
      <w:proofErr w:type="spellEnd"/>
      <w:r w:rsidRPr="002557D6">
        <w:rPr>
          <w:b/>
          <w:bCs/>
          <w:sz w:val="28"/>
          <w:szCs w:val="28"/>
        </w:rPr>
        <w:t xml:space="preserve"> volunteers, putting in how many thousands of hours of hard work in growing and planting trees, would it take to compensate for that level of land clearing? </w:t>
      </w:r>
    </w:p>
    <w:p w14:paraId="2F733B6B" w14:textId="72BB3622" w:rsidR="002557D6" w:rsidRDefault="002557D6" w:rsidP="00D106F4">
      <w:pPr>
        <w:pBdr>
          <w:bottom w:val="single" w:sz="6" w:space="1" w:color="auto"/>
        </w:pBdr>
        <w:rPr>
          <w:b/>
          <w:bCs/>
          <w:sz w:val="28"/>
          <w:szCs w:val="28"/>
        </w:rPr>
      </w:pPr>
    </w:p>
    <w:p w14:paraId="1318B462" w14:textId="03D2431C" w:rsidR="002557D6" w:rsidRDefault="002557D6" w:rsidP="00D106F4">
      <w:pPr>
        <w:pBdr>
          <w:bottom w:val="single" w:sz="6" w:space="1" w:color="auto"/>
        </w:pBdr>
        <w:rPr>
          <w:b/>
          <w:bCs/>
          <w:color w:val="538135" w:themeColor="accent6" w:themeShade="BF"/>
          <w:sz w:val="28"/>
          <w:szCs w:val="28"/>
        </w:rPr>
      </w:pPr>
      <w:r w:rsidRPr="002557D6">
        <w:rPr>
          <w:b/>
          <w:bCs/>
          <w:color w:val="538135" w:themeColor="accent6" w:themeShade="BF"/>
          <w:sz w:val="28"/>
          <w:szCs w:val="28"/>
        </w:rPr>
        <w:t xml:space="preserve">We are sorely challenged by this imbalance across the State, but none of us can afford to give up. Greening the Hill Mk2 must proceed and flourish. </w:t>
      </w:r>
    </w:p>
    <w:p w14:paraId="3465341B" w14:textId="298CCCB9" w:rsidR="002557D6" w:rsidRDefault="002557D6" w:rsidP="00D106F4">
      <w:pPr>
        <w:pBdr>
          <w:bottom w:val="single" w:sz="6" w:space="1" w:color="auto"/>
        </w:pBdr>
        <w:rPr>
          <w:b/>
          <w:bCs/>
          <w:color w:val="538135" w:themeColor="accent6" w:themeShade="BF"/>
          <w:sz w:val="28"/>
          <w:szCs w:val="28"/>
        </w:rPr>
      </w:pPr>
    </w:p>
    <w:p w14:paraId="199691AD" w14:textId="405F63BA" w:rsidR="002557D6" w:rsidRDefault="002557D6" w:rsidP="00D106F4">
      <w:pPr>
        <w:pBdr>
          <w:bottom w:val="single" w:sz="6" w:space="1" w:color="auto"/>
        </w:pBdr>
        <w:rPr>
          <w:b/>
          <w:bCs/>
          <w:color w:val="538135" w:themeColor="accent6" w:themeShade="BF"/>
          <w:sz w:val="28"/>
          <w:szCs w:val="28"/>
        </w:rPr>
      </w:pPr>
    </w:p>
    <w:p w14:paraId="2681B428" w14:textId="77777777" w:rsidR="002557D6" w:rsidRPr="002557D6" w:rsidRDefault="002557D6" w:rsidP="00D106F4">
      <w:pPr>
        <w:pBdr>
          <w:bottom w:val="single" w:sz="6" w:space="1" w:color="auto"/>
        </w:pBdr>
        <w:rPr>
          <w:b/>
          <w:bCs/>
          <w:color w:val="538135" w:themeColor="accent6" w:themeShade="BF"/>
          <w:sz w:val="28"/>
          <w:szCs w:val="28"/>
        </w:rPr>
      </w:pPr>
      <w:bookmarkStart w:id="0" w:name="_GoBack"/>
      <w:bookmarkEnd w:id="0"/>
    </w:p>
    <w:p w14:paraId="0B2FBDC8" w14:textId="77777777" w:rsidR="001F6919" w:rsidRPr="00016063" w:rsidRDefault="001F6919" w:rsidP="00D106F4">
      <w:pPr>
        <w:pBdr>
          <w:bottom w:val="single" w:sz="6" w:space="1" w:color="auto"/>
        </w:pBdr>
        <w:rPr>
          <w:sz w:val="28"/>
          <w:szCs w:val="28"/>
        </w:rPr>
      </w:pPr>
    </w:p>
    <w:p w14:paraId="7AB06BF2" w14:textId="04B7D8F8" w:rsidR="007E4D44" w:rsidRPr="00831789" w:rsidRDefault="001547CA" w:rsidP="00831789">
      <w:pPr>
        <w:jc w:val="center"/>
        <w:rPr>
          <w:b/>
          <w:color w:val="538135" w:themeColor="accent6" w:themeShade="BF"/>
          <w:sz w:val="28"/>
          <w:szCs w:val="28"/>
        </w:rPr>
      </w:pPr>
      <w:r>
        <w:rPr>
          <w:b/>
          <w:color w:val="538135" w:themeColor="accent6" w:themeShade="BF"/>
          <w:sz w:val="28"/>
          <w:szCs w:val="28"/>
        </w:rPr>
        <w:t>The n</w:t>
      </w:r>
      <w:r w:rsidR="007E4D44" w:rsidRPr="001C668E">
        <w:rPr>
          <w:b/>
          <w:color w:val="538135" w:themeColor="accent6" w:themeShade="BF"/>
          <w:sz w:val="28"/>
          <w:szCs w:val="28"/>
        </w:rPr>
        <w:t xml:space="preserve">ext public meeting </w:t>
      </w:r>
      <w:r>
        <w:rPr>
          <w:b/>
          <w:color w:val="538135" w:themeColor="accent6" w:themeShade="BF"/>
          <w:sz w:val="28"/>
          <w:szCs w:val="28"/>
        </w:rPr>
        <w:t>of</w:t>
      </w:r>
      <w:r w:rsidR="007E4D44" w:rsidRPr="001C668E">
        <w:rPr>
          <w:b/>
          <w:color w:val="538135" w:themeColor="accent6" w:themeShade="BF"/>
          <w:sz w:val="28"/>
          <w:szCs w:val="28"/>
        </w:rPr>
        <w:t xml:space="preserve"> </w:t>
      </w:r>
      <w:r w:rsidR="007E4D44" w:rsidRPr="001C668E">
        <w:rPr>
          <w:b/>
          <w:i/>
          <w:color w:val="538135" w:themeColor="accent6" w:themeShade="BF"/>
          <w:sz w:val="28"/>
          <w:szCs w:val="28"/>
        </w:rPr>
        <w:t>GREENING THE HILL MK.2</w:t>
      </w:r>
      <w:r w:rsidR="007E4D44" w:rsidRPr="001C668E">
        <w:rPr>
          <w:b/>
          <w:color w:val="538135" w:themeColor="accent6" w:themeShade="BF"/>
          <w:sz w:val="28"/>
          <w:szCs w:val="28"/>
        </w:rPr>
        <w:t xml:space="preserve"> </w:t>
      </w:r>
      <w:r>
        <w:rPr>
          <w:b/>
          <w:color w:val="538135" w:themeColor="accent6" w:themeShade="BF"/>
          <w:sz w:val="28"/>
          <w:szCs w:val="28"/>
        </w:rPr>
        <w:t xml:space="preserve">will </w:t>
      </w:r>
      <w:r w:rsidR="00831789">
        <w:rPr>
          <w:b/>
          <w:color w:val="538135" w:themeColor="accent6" w:themeShade="BF"/>
          <w:sz w:val="28"/>
          <w:szCs w:val="28"/>
        </w:rPr>
        <w:t xml:space="preserve">be at </w:t>
      </w:r>
      <w:r w:rsidR="007E4D44" w:rsidRPr="001C668E">
        <w:rPr>
          <w:b/>
          <w:color w:val="538135" w:themeColor="accent6" w:themeShade="BF"/>
          <w:sz w:val="28"/>
          <w:szCs w:val="28"/>
        </w:rPr>
        <w:t xml:space="preserve">Centre for Community, 200 Beryl Street, </w:t>
      </w:r>
      <w:r w:rsidR="007E4D44" w:rsidRPr="001C668E">
        <w:rPr>
          <w:b/>
          <w:color w:val="FF0000"/>
          <w:sz w:val="28"/>
          <w:szCs w:val="28"/>
        </w:rPr>
        <w:t>Thursday 2</w:t>
      </w:r>
      <w:r>
        <w:rPr>
          <w:b/>
          <w:color w:val="FF0000"/>
          <w:sz w:val="28"/>
          <w:szCs w:val="28"/>
        </w:rPr>
        <w:t>6 September</w:t>
      </w:r>
      <w:r w:rsidR="00105C84">
        <w:rPr>
          <w:b/>
          <w:color w:val="FF0000"/>
          <w:sz w:val="28"/>
          <w:szCs w:val="28"/>
        </w:rPr>
        <w:t xml:space="preserve"> </w:t>
      </w:r>
      <w:r w:rsidR="00105C84" w:rsidRPr="001C668E">
        <w:rPr>
          <w:b/>
          <w:color w:val="538135" w:themeColor="accent6" w:themeShade="BF"/>
          <w:sz w:val="28"/>
          <w:szCs w:val="28"/>
        </w:rPr>
        <w:t>7.00pm</w:t>
      </w:r>
    </w:p>
    <w:p w14:paraId="6CC0DC70" w14:textId="77777777" w:rsidR="00881D5D" w:rsidRDefault="00881D5D" w:rsidP="001C668E">
      <w:pPr>
        <w:jc w:val="center"/>
        <w:rPr>
          <w:b/>
          <w:i/>
          <w:iCs/>
          <w:color w:val="000000" w:themeColor="text1"/>
          <w:sz w:val="28"/>
          <w:szCs w:val="28"/>
        </w:rPr>
      </w:pPr>
    </w:p>
    <w:p w14:paraId="5BED1312" w14:textId="3EC75B4F" w:rsidR="00DD6138" w:rsidRPr="008001ED" w:rsidRDefault="001C668E" w:rsidP="008001ED">
      <w:pPr>
        <w:jc w:val="center"/>
        <w:rPr>
          <w:b/>
          <w:color w:val="C00000"/>
          <w:sz w:val="28"/>
          <w:szCs w:val="28"/>
        </w:rPr>
      </w:pPr>
      <w:r w:rsidRPr="001547CA">
        <w:rPr>
          <w:color w:val="000000" w:themeColor="text1"/>
          <w:sz w:val="28"/>
          <w:szCs w:val="28"/>
        </w:rPr>
        <w:t xml:space="preserve">Email: </w:t>
      </w:r>
      <w:r w:rsidR="001547CA">
        <w:rPr>
          <w:color w:val="000000" w:themeColor="text1"/>
          <w:sz w:val="28"/>
          <w:szCs w:val="28"/>
        </w:rPr>
        <w:t xml:space="preserve"> </w:t>
      </w:r>
      <w:hyperlink r:id="rId8" w:history="1">
        <w:r w:rsidR="001547CA" w:rsidRPr="00E91C98">
          <w:rPr>
            <w:rStyle w:val="Hyperlink"/>
            <w:b/>
            <w:sz w:val="28"/>
            <w:szCs w:val="28"/>
          </w:rPr>
          <w:t>LandcareBrokenHill@gmail.com</w:t>
        </w:r>
      </w:hyperlink>
    </w:p>
    <w:p w14:paraId="17F0C494" w14:textId="48AA0D27" w:rsidR="00DD6138" w:rsidRPr="008001ED" w:rsidRDefault="007E4D44" w:rsidP="008001ED">
      <w:pPr>
        <w:jc w:val="center"/>
        <w:rPr>
          <w:b/>
          <w:bCs/>
          <w:color w:val="00B0F0"/>
          <w:sz w:val="28"/>
          <w:szCs w:val="28"/>
        </w:rPr>
      </w:pPr>
      <w:r w:rsidRPr="001547CA">
        <w:rPr>
          <w:b/>
          <w:bCs/>
          <w:color w:val="000000" w:themeColor="text1"/>
          <w:sz w:val="28"/>
          <w:szCs w:val="28"/>
        </w:rPr>
        <w:t>FACEBOOK</w:t>
      </w:r>
      <w:r w:rsidR="001C668E" w:rsidRPr="001547CA">
        <w:rPr>
          <w:b/>
          <w:bCs/>
          <w:color w:val="000000" w:themeColor="text1"/>
          <w:sz w:val="28"/>
          <w:szCs w:val="28"/>
        </w:rPr>
        <w:t xml:space="preserve">:   </w:t>
      </w:r>
      <w:hyperlink r:id="rId9" w:history="1">
        <w:r w:rsidR="00DD6138" w:rsidRPr="00F170F6">
          <w:rPr>
            <w:rStyle w:val="Hyperlink"/>
            <w:b/>
            <w:bCs/>
            <w:sz w:val="28"/>
            <w:szCs w:val="28"/>
          </w:rPr>
          <w:t>www.facebook.com/LandcareBrokenHill/</w:t>
        </w:r>
      </w:hyperlink>
    </w:p>
    <w:p w14:paraId="2E9C006D" w14:textId="0106B188" w:rsidR="00DD6138" w:rsidRDefault="007B335A" w:rsidP="008001ED">
      <w:pPr>
        <w:jc w:val="center"/>
        <w:rPr>
          <w:b/>
          <w:bCs/>
          <w:color w:val="FF85FF"/>
          <w:sz w:val="28"/>
          <w:szCs w:val="28"/>
        </w:rPr>
      </w:pPr>
      <w:r w:rsidRPr="001C668E">
        <w:rPr>
          <w:b/>
          <w:bCs/>
          <w:sz w:val="28"/>
          <w:szCs w:val="28"/>
        </w:rPr>
        <w:t>WEBPAGE</w:t>
      </w:r>
      <w:r w:rsidR="001C668E">
        <w:rPr>
          <w:b/>
          <w:bCs/>
          <w:sz w:val="28"/>
          <w:szCs w:val="28"/>
        </w:rPr>
        <w:t xml:space="preserve">:   </w:t>
      </w:r>
      <w:hyperlink r:id="rId10" w:history="1">
        <w:r w:rsidR="00881D5D" w:rsidRPr="00F170F6">
          <w:rPr>
            <w:rStyle w:val="Hyperlink"/>
            <w:b/>
            <w:bCs/>
            <w:sz w:val="28"/>
            <w:szCs w:val="28"/>
          </w:rPr>
          <w:t>www.LandcareBrokenHill.com</w:t>
        </w:r>
      </w:hyperlink>
    </w:p>
    <w:p w14:paraId="48EE52FE" w14:textId="1FCF904E" w:rsidR="00881D5D" w:rsidRPr="00A37662" w:rsidRDefault="00A37662" w:rsidP="001C668E">
      <w:pPr>
        <w:jc w:val="center"/>
        <w:rPr>
          <w:b/>
          <w:bCs/>
          <w:color w:val="FF0000"/>
          <w:sz w:val="28"/>
          <w:szCs w:val="28"/>
        </w:rPr>
      </w:pPr>
      <w:r w:rsidRPr="001547CA">
        <w:rPr>
          <w:b/>
          <w:bCs/>
          <w:color w:val="000000" w:themeColor="text1"/>
          <w:sz w:val="28"/>
          <w:szCs w:val="28"/>
        </w:rPr>
        <w:t xml:space="preserve">POST: </w:t>
      </w:r>
      <w:r w:rsidR="001547CA">
        <w:rPr>
          <w:b/>
          <w:bCs/>
          <w:color w:val="000000" w:themeColor="text1"/>
          <w:sz w:val="28"/>
          <w:szCs w:val="28"/>
        </w:rPr>
        <w:t xml:space="preserve"> </w:t>
      </w:r>
      <w:r w:rsidRPr="00A37662">
        <w:rPr>
          <w:b/>
          <w:bCs/>
          <w:color w:val="FF0000"/>
          <w:sz w:val="28"/>
          <w:szCs w:val="28"/>
        </w:rPr>
        <w:t>PO BOX 536, BROKEN HILL, NSW, 2880</w:t>
      </w:r>
    </w:p>
    <w:sectPr w:rsidR="00881D5D" w:rsidRPr="00A37662" w:rsidSect="00D51B67">
      <w:footerReference w:type="even"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3C6C2" w14:textId="77777777" w:rsidR="004F2A6C" w:rsidRDefault="004F2A6C" w:rsidP="0029665D">
      <w:r>
        <w:separator/>
      </w:r>
    </w:p>
  </w:endnote>
  <w:endnote w:type="continuationSeparator" w:id="0">
    <w:p w14:paraId="7DBFB51E" w14:textId="77777777" w:rsidR="004F2A6C" w:rsidRDefault="004F2A6C"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D340" w14:textId="77777777" w:rsidR="004F2A6C" w:rsidRDefault="004F2A6C" w:rsidP="0029665D">
      <w:r>
        <w:separator/>
      </w:r>
    </w:p>
  </w:footnote>
  <w:footnote w:type="continuationSeparator" w:id="0">
    <w:p w14:paraId="2FA7299C" w14:textId="77777777" w:rsidR="004F2A6C" w:rsidRDefault="004F2A6C"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33068"/>
    <w:rsid w:val="00041D0A"/>
    <w:rsid w:val="0004417B"/>
    <w:rsid w:val="00075683"/>
    <w:rsid w:val="0008000D"/>
    <w:rsid w:val="000B63C2"/>
    <w:rsid w:val="00100724"/>
    <w:rsid w:val="00105C84"/>
    <w:rsid w:val="001547CA"/>
    <w:rsid w:val="00155AE5"/>
    <w:rsid w:val="0015658C"/>
    <w:rsid w:val="001875DD"/>
    <w:rsid w:val="001C668E"/>
    <w:rsid w:val="001F6919"/>
    <w:rsid w:val="00227C5B"/>
    <w:rsid w:val="002528A6"/>
    <w:rsid w:val="002557D6"/>
    <w:rsid w:val="0028397C"/>
    <w:rsid w:val="00295706"/>
    <w:rsid w:val="0029665D"/>
    <w:rsid w:val="003468BC"/>
    <w:rsid w:val="003900FE"/>
    <w:rsid w:val="00390E43"/>
    <w:rsid w:val="003C38D9"/>
    <w:rsid w:val="003D23D6"/>
    <w:rsid w:val="00433A7D"/>
    <w:rsid w:val="00461961"/>
    <w:rsid w:val="00472FC1"/>
    <w:rsid w:val="00496765"/>
    <w:rsid w:val="004E35D5"/>
    <w:rsid w:val="004F2A6C"/>
    <w:rsid w:val="00522B7F"/>
    <w:rsid w:val="0053404E"/>
    <w:rsid w:val="00535E5A"/>
    <w:rsid w:val="005559E5"/>
    <w:rsid w:val="00580655"/>
    <w:rsid w:val="005D12AF"/>
    <w:rsid w:val="006367D2"/>
    <w:rsid w:val="00691A69"/>
    <w:rsid w:val="0069302F"/>
    <w:rsid w:val="0072644A"/>
    <w:rsid w:val="00757226"/>
    <w:rsid w:val="00764796"/>
    <w:rsid w:val="0077382E"/>
    <w:rsid w:val="00780E63"/>
    <w:rsid w:val="007B20DA"/>
    <w:rsid w:val="007B335A"/>
    <w:rsid w:val="007D2C16"/>
    <w:rsid w:val="007E4D44"/>
    <w:rsid w:val="007F364B"/>
    <w:rsid w:val="008001ED"/>
    <w:rsid w:val="00824B72"/>
    <w:rsid w:val="00830111"/>
    <w:rsid w:val="00831789"/>
    <w:rsid w:val="00881D5D"/>
    <w:rsid w:val="00896CF2"/>
    <w:rsid w:val="008A0F6E"/>
    <w:rsid w:val="008E4D02"/>
    <w:rsid w:val="008E5FAA"/>
    <w:rsid w:val="00905CD9"/>
    <w:rsid w:val="00923B2C"/>
    <w:rsid w:val="00940A18"/>
    <w:rsid w:val="009423CA"/>
    <w:rsid w:val="00953386"/>
    <w:rsid w:val="00954E67"/>
    <w:rsid w:val="00977A8E"/>
    <w:rsid w:val="00995FEE"/>
    <w:rsid w:val="009B54A5"/>
    <w:rsid w:val="009E5530"/>
    <w:rsid w:val="009E6A73"/>
    <w:rsid w:val="009F153A"/>
    <w:rsid w:val="00A24D5E"/>
    <w:rsid w:val="00A37662"/>
    <w:rsid w:val="00A50068"/>
    <w:rsid w:val="00A63BDB"/>
    <w:rsid w:val="00A7361E"/>
    <w:rsid w:val="00A840EA"/>
    <w:rsid w:val="00AA416C"/>
    <w:rsid w:val="00AA731F"/>
    <w:rsid w:val="00AC0A20"/>
    <w:rsid w:val="00AD0332"/>
    <w:rsid w:val="00AF7C68"/>
    <w:rsid w:val="00B019D4"/>
    <w:rsid w:val="00B04DF4"/>
    <w:rsid w:val="00B73845"/>
    <w:rsid w:val="00B81958"/>
    <w:rsid w:val="00B87B81"/>
    <w:rsid w:val="00BA49C2"/>
    <w:rsid w:val="00C32A0F"/>
    <w:rsid w:val="00C5230C"/>
    <w:rsid w:val="00C549E4"/>
    <w:rsid w:val="00CD21F6"/>
    <w:rsid w:val="00D106F4"/>
    <w:rsid w:val="00D342B4"/>
    <w:rsid w:val="00D52B6C"/>
    <w:rsid w:val="00D63131"/>
    <w:rsid w:val="00DA4B02"/>
    <w:rsid w:val="00DD25AC"/>
    <w:rsid w:val="00DD6138"/>
    <w:rsid w:val="00DF3BEC"/>
    <w:rsid w:val="00E06F6E"/>
    <w:rsid w:val="00E10B51"/>
    <w:rsid w:val="00E1538C"/>
    <w:rsid w:val="00E37162"/>
    <w:rsid w:val="00E7199A"/>
    <w:rsid w:val="00EA0808"/>
    <w:rsid w:val="00EA3072"/>
    <w:rsid w:val="00F026EA"/>
    <w:rsid w:val="00F14B6B"/>
    <w:rsid w:val="00F36BB8"/>
    <w:rsid w:val="00F4193D"/>
    <w:rsid w:val="00F672EB"/>
    <w:rsid w:val="00FD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careBrokenHil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ndcareBrokenHill.com" TargetMode="External"/><Relationship Id="rId4" Type="http://schemas.openxmlformats.org/officeDocument/2006/relationships/webSettings" Target="webSettings.xml"/><Relationship Id="rId9" Type="http://schemas.openxmlformats.org/officeDocument/2006/relationships/hyperlink" Target="http://www.facebook.com/LandcareBrokenHi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3</cp:revision>
  <cp:lastPrinted>2019-09-02T16:48:00Z</cp:lastPrinted>
  <dcterms:created xsi:type="dcterms:W3CDTF">2019-09-16T15:51:00Z</dcterms:created>
  <dcterms:modified xsi:type="dcterms:W3CDTF">2019-09-16T17:28:00Z</dcterms:modified>
</cp:coreProperties>
</file>