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1ED6CF41" w:rsidR="007E4D44" w:rsidRDefault="007E4D44" w:rsidP="007E4D44">
      <w:pPr>
        <w:jc w:val="center"/>
        <w:rPr>
          <w:color w:val="000000" w:themeColor="text1"/>
          <w:sz w:val="36"/>
          <w:szCs w:val="36"/>
        </w:rPr>
      </w:pPr>
      <w:r w:rsidRPr="00715C17">
        <w:rPr>
          <w:color w:val="000000" w:themeColor="text1"/>
          <w:sz w:val="36"/>
          <w:szCs w:val="36"/>
        </w:rPr>
        <w:t>ABC Radio interview No.</w:t>
      </w:r>
      <w:r w:rsidR="00300E2A">
        <w:rPr>
          <w:color w:val="000000" w:themeColor="text1"/>
          <w:sz w:val="36"/>
          <w:szCs w:val="36"/>
        </w:rPr>
        <w:t>3</w:t>
      </w:r>
      <w:r w:rsidR="002B45C7">
        <w:rPr>
          <w:color w:val="000000" w:themeColor="text1"/>
          <w:sz w:val="36"/>
          <w:szCs w:val="36"/>
        </w:rPr>
        <w:t>9</w:t>
      </w:r>
      <w:r w:rsidRPr="00715C17">
        <w:rPr>
          <w:color w:val="000000" w:themeColor="text1"/>
          <w:sz w:val="36"/>
          <w:szCs w:val="36"/>
        </w:rPr>
        <w:t xml:space="preserve"> – </w:t>
      </w:r>
      <w:r w:rsidR="00994883">
        <w:rPr>
          <w:color w:val="000000" w:themeColor="text1"/>
          <w:sz w:val="36"/>
          <w:szCs w:val="36"/>
        </w:rPr>
        <w:t>1</w:t>
      </w:r>
      <w:r w:rsidR="002B45C7">
        <w:rPr>
          <w:color w:val="000000" w:themeColor="text1"/>
          <w:sz w:val="36"/>
          <w:szCs w:val="36"/>
        </w:rPr>
        <w:t>9</w:t>
      </w:r>
      <w:r w:rsidR="00480448">
        <w:rPr>
          <w:color w:val="000000" w:themeColor="text1"/>
          <w:sz w:val="36"/>
          <w:szCs w:val="36"/>
        </w:rPr>
        <w:t xml:space="preserve"> February</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0C4251B0" w14:textId="67447BEA" w:rsidR="007E4D44" w:rsidRDefault="007E4D44" w:rsidP="007E4D44">
      <w:pPr>
        <w:jc w:val="center"/>
        <w:rPr>
          <w:color w:val="000000" w:themeColor="text1"/>
          <w:sz w:val="36"/>
          <w:szCs w:val="36"/>
        </w:rPr>
      </w:pPr>
    </w:p>
    <w:p w14:paraId="50026AAC" w14:textId="76EF3B01" w:rsidR="00ED3304" w:rsidRPr="004D572F" w:rsidRDefault="002B45C7" w:rsidP="00E55ACC">
      <w:pPr>
        <w:jc w:val="center"/>
        <w:rPr>
          <w:rFonts w:eastAsia="Times New Roman" w:cstheme="minorHAnsi"/>
          <w:b/>
          <w:bCs/>
          <w:color w:val="00B050"/>
          <w:sz w:val="28"/>
          <w:szCs w:val="28"/>
          <w:lang w:val="en-AU" w:eastAsia="en-GB"/>
        </w:rPr>
      </w:pPr>
      <w:r>
        <w:rPr>
          <w:b/>
          <w:bCs/>
          <w:color w:val="00B050"/>
          <w:sz w:val="44"/>
          <w:szCs w:val="44"/>
          <w:u w:val="single"/>
        </w:rPr>
        <w:t>CITIZEN SCIENCE &amp; THE CENTENARY OF THE BARRIER FIELD NATURALISTS’ CLUB</w:t>
      </w:r>
      <w:r w:rsidR="00994883">
        <w:rPr>
          <w:b/>
          <w:bCs/>
          <w:color w:val="00B050"/>
          <w:sz w:val="44"/>
          <w:szCs w:val="44"/>
          <w:u w:val="single"/>
        </w:rPr>
        <w:t xml:space="preserve"> </w:t>
      </w:r>
    </w:p>
    <w:p w14:paraId="40C27B21" w14:textId="7397FCA4" w:rsidR="00FC73D9" w:rsidRDefault="00FC73D9" w:rsidP="00994883">
      <w:pPr>
        <w:pStyle w:val="Heading5"/>
        <w:shd w:val="clear" w:color="auto" w:fill="FFFFFF"/>
        <w:spacing w:before="0"/>
        <w:rPr>
          <w:rStyle w:val="postedbylink"/>
          <w:rFonts w:asciiTheme="minorHAnsi" w:hAnsiTheme="minorHAnsi" w:cstheme="minorHAnsi"/>
          <w:b/>
          <w:bCs/>
          <w:color w:val="000000" w:themeColor="text1"/>
          <w:sz w:val="28"/>
          <w:szCs w:val="28"/>
        </w:rPr>
      </w:pPr>
    </w:p>
    <w:p w14:paraId="2EC5BC1B" w14:textId="77777777" w:rsidR="005F6C4F" w:rsidRDefault="005F6C4F" w:rsidP="00FD3B38">
      <w:pPr>
        <w:rPr>
          <w:b/>
          <w:bCs/>
          <w:sz w:val="28"/>
          <w:szCs w:val="28"/>
        </w:rPr>
      </w:pPr>
    </w:p>
    <w:p w14:paraId="28C41EE2" w14:textId="313DE6A3" w:rsidR="00FD3B38" w:rsidRPr="00FD3B38" w:rsidRDefault="00FD3B38" w:rsidP="00FD3B38">
      <w:pPr>
        <w:rPr>
          <w:b/>
          <w:bCs/>
          <w:sz w:val="28"/>
          <w:szCs w:val="28"/>
        </w:rPr>
      </w:pPr>
      <w:bookmarkStart w:id="0" w:name="_GoBack"/>
      <w:bookmarkEnd w:id="0"/>
      <w:r w:rsidRPr="00FD3B38">
        <w:rPr>
          <w:b/>
          <w:bCs/>
          <w:sz w:val="28"/>
          <w:szCs w:val="28"/>
        </w:rPr>
        <w:t xml:space="preserve">One of </w:t>
      </w:r>
      <w:proofErr w:type="spellStart"/>
      <w:r w:rsidRPr="00FD3B38">
        <w:rPr>
          <w:b/>
          <w:bCs/>
          <w:sz w:val="28"/>
          <w:szCs w:val="28"/>
        </w:rPr>
        <w:t>Landcare</w:t>
      </w:r>
      <w:proofErr w:type="spellEnd"/>
      <w:r w:rsidRPr="00FD3B38">
        <w:rPr>
          <w:b/>
          <w:bCs/>
          <w:sz w:val="28"/>
          <w:szCs w:val="28"/>
        </w:rPr>
        <w:t xml:space="preserve"> Broken Hill’s partners in Greening the Hill Mk2, is the Barrier Field Naturalists’ Club in Broken Hill. Both organisations share a love for our natural Far West environment and are determined to work together to protect it. </w:t>
      </w:r>
    </w:p>
    <w:p w14:paraId="0E266FB4" w14:textId="77777777" w:rsidR="00FD3B38" w:rsidRPr="00FD3B38" w:rsidRDefault="00FD3B38" w:rsidP="00FD3B38"/>
    <w:p w14:paraId="1546687C" w14:textId="54D14EDF" w:rsidR="0045454A" w:rsidRDefault="0045454A" w:rsidP="0045454A">
      <w:pPr>
        <w:spacing w:line="240" w:lineRule="atLeast"/>
        <w:rPr>
          <w:rFonts w:ascii="Arial" w:eastAsia="Times New Roman" w:hAnsi="Arial" w:cs="Arial"/>
          <w:color w:val="000000"/>
          <w:lang w:val="en-AU" w:eastAsia="en-GB"/>
        </w:rPr>
      </w:pPr>
      <w:r>
        <w:rPr>
          <w:rFonts w:ascii="Arial" w:eastAsia="Times New Roman" w:hAnsi="Arial" w:cs="Arial"/>
          <w:color w:val="000000"/>
          <w:lang w:val="en-AU" w:eastAsia="en-GB"/>
        </w:rPr>
        <w:t>T</w:t>
      </w:r>
      <w:r w:rsidRPr="0045454A">
        <w:rPr>
          <w:rFonts w:ascii="Arial" w:eastAsia="Times New Roman" w:hAnsi="Arial" w:cs="Arial"/>
          <w:color w:val="000000"/>
          <w:lang w:val="en-AU" w:eastAsia="en-GB"/>
        </w:rPr>
        <w:t xml:space="preserve">he Barrier Field Naturalists’ Club, </w:t>
      </w:r>
      <w:r>
        <w:rPr>
          <w:rFonts w:ascii="Arial" w:eastAsia="Times New Roman" w:hAnsi="Arial" w:cs="Arial"/>
          <w:color w:val="000000"/>
          <w:lang w:val="en-AU" w:eastAsia="en-GB"/>
        </w:rPr>
        <w:t xml:space="preserve">one of </w:t>
      </w:r>
      <w:r w:rsidRPr="0045454A">
        <w:rPr>
          <w:rFonts w:ascii="Arial" w:eastAsia="Times New Roman" w:hAnsi="Arial" w:cs="Arial"/>
          <w:color w:val="000000"/>
          <w:lang w:val="en-AU" w:eastAsia="en-GB"/>
        </w:rPr>
        <w:t xml:space="preserve">the oldest </w:t>
      </w:r>
      <w:proofErr w:type="gramStart"/>
      <w:r w:rsidRPr="0045454A">
        <w:rPr>
          <w:rFonts w:ascii="Arial" w:eastAsia="Times New Roman" w:hAnsi="Arial" w:cs="Arial"/>
          <w:color w:val="000000"/>
          <w:lang w:val="en-AU" w:eastAsia="en-GB"/>
        </w:rPr>
        <w:t>club</w:t>
      </w:r>
      <w:proofErr w:type="gramEnd"/>
      <w:r w:rsidRPr="0045454A">
        <w:rPr>
          <w:rFonts w:ascii="Arial" w:eastAsia="Times New Roman" w:hAnsi="Arial" w:cs="Arial"/>
          <w:color w:val="000000"/>
          <w:lang w:val="en-AU" w:eastAsia="en-GB"/>
        </w:rPr>
        <w:t xml:space="preserve"> in Broken Hill, indeed, one of the oldest </w:t>
      </w:r>
      <w:r w:rsidR="005149D8">
        <w:rPr>
          <w:rFonts w:ascii="Arial" w:eastAsia="Times New Roman" w:hAnsi="Arial" w:cs="Arial"/>
          <w:color w:val="000000"/>
          <w:lang w:val="en-AU" w:eastAsia="en-GB"/>
        </w:rPr>
        <w:t xml:space="preserve">regional </w:t>
      </w:r>
      <w:r w:rsidRPr="0045454A">
        <w:rPr>
          <w:rFonts w:ascii="Arial" w:eastAsia="Times New Roman" w:hAnsi="Arial" w:cs="Arial"/>
          <w:color w:val="000000"/>
          <w:lang w:val="en-AU" w:eastAsia="en-GB"/>
        </w:rPr>
        <w:t>Field Naturalists’ clubs in Australia</w:t>
      </w:r>
      <w:r>
        <w:rPr>
          <w:rFonts w:ascii="Arial" w:eastAsia="Times New Roman" w:hAnsi="Arial" w:cs="Arial"/>
          <w:color w:val="000000"/>
          <w:lang w:val="en-AU" w:eastAsia="en-GB"/>
        </w:rPr>
        <w:t xml:space="preserve">, was </w:t>
      </w:r>
      <w:r w:rsidRPr="005F6C4F">
        <w:rPr>
          <w:rFonts w:ascii="Arial" w:eastAsia="Times New Roman" w:hAnsi="Arial" w:cs="Arial"/>
          <w:color w:val="000000"/>
          <w:lang w:val="en-AU" w:eastAsia="en-GB"/>
        </w:rPr>
        <w:t xml:space="preserve">founded on </w:t>
      </w:r>
      <w:r w:rsidRPr="005F6C4F">
        <w:rPr>
          <w:rFonts w:ascii="Arial" w:eastAsia="Times New Roman" w:hAnsi="Arial" w:cs="Arial"/>
          <w:b/>
          <w:bCs/>
          <w:color w:val="000000"/>
          <w:lang w:val="en-AU" w:eastAsia="en-GB"/>
        </w:rPr>
        <w:t>18 February, 1920</w:t>
      </w:r>
      <w:r w:rsidRPr="005F6C4F">
        <w:rPr>
          <w:rFonts w:ascii="Arial" w:eastAsia="Times New Roman" w:hAnsi="Arial" w:cs="Arial"/>
          <w:color w:val="000000"/>
          <w:lang w:val="en-AU" w:eastAsia="en-GB"/>
        </w:rPr>
        <w:t>.</w:t>
      </w:r>
    </w:p>
    <w:p w14:paraId="7CCB9DC5" w14:textId="2A7089D3" w:rsidR="004E0E7D" w:rsidRDefault="004E0E7D" w:rsidP="0045454A">
      <w:pPr>
        <w:spacing w:line="240" w:lineRule="atLeast"/>
        <w:rPr>
          <w:rFonts w:ascii="Arial" w:eastAsia="Times New Roman" w:hAnsi="Arial" w:cs="Arial"/>
          <w:color w:val="000000"/>
          <w:lang w:val="en-AU" w:eastAsia="en-GB"/>
        </w:rPr>
      </w:pPr>
    </w:p>
    <w:p w14:paraId="3A6435D9" w14:textId="7118D5EB" w:rsidR="004E0E7D" w:rsidRPr="004E0E7D" w:rsidRDefault="004E0E7D" w:rsidP="0045454A">
      <w:pPr>
        <w:spacing w:line="240" w:lineRule="atLeast"/>
        <w:rPr>
          <w:rFonts w:ascii="Arial" w:eastAsia="Times New Roman" w:hAnsi="Arial" w:cs="Arial"/>
          <w:b/>
          <w:bCs/>
          <w:color w:val="000000"/>
          <w:sz w:val="28"/>
          <w:szCs w:val="28"/>
          <w:u w:val="single"/>
          <w:lang w:val="en-AU" w:eastAsia="en-GB"/>
        </w:rPr>
      </w:pPr>
      <w:r w:rsidRPr="004E0E7D">
        <w:rPr>
          <w:rFonts w:ascii="Arial" w:eastAsia="Times New Roman" w:hAnsi="Arial" w:cs="Arial"/>
          <w:b/>
          <w:bCs/>
          <w:color w:val="000000"/>
          <w:sz w:val="28"/>
          <w:szCs w:val="28"/>
          <w:u w:val="single"/>
          <w:lang w:val="en-AU" w:eastAsia="en-GB"/>
        </w:rPr>
        <w:t>Origins of the concept</w:t>
      </w:r>
    </w:p>
    <w:p w14:paraId="7F09D93C" w14:textId="37DFC8BC" w:rsidR="002D6008" w:rsidRDefault="002D6008" w:rsidP="0045454A">
      <w:pPr>
        <w:spacing w:line="240" w:lineRule="atLeast"/>
        <w:rPr>
          <w:rFonts w:ascii="Arial" w:eastAsia="Times New Roman" w:hAnsi="Arial" w:cs="Arial"/>
          <w:color w:val="000000"/>
          <w:lang w:val="en-AU" w:eastAsia="en-GB"/>
        </w:rPr>
      </w:pPr>
    </w:p>
    <w:p w14:paraId="10AD2277" w14:textId="41C9FA3C" w:rsidR="002D6008" w:rsidRDefault="002D6008" w:rsidP="0045454A">
      <w:pPr>
        <w:spacing w:line="240" w:lineRule="atLeast"/>
        <w:rPr>
          <w:rFonts w:ascii="Arial" w:eastAsia="Times New Roman" w:hAnsi="Arial" w:cs="Arial"/>
          <w:color w:val="000000"/>
          <w:lang w:val="en-AU" w:eastAsia="en-GB"/>
        </w:rPr>
      </w:pPr>
      <w:r>
        <w:rPr>
          <w:rFonts w:ascii="Arial" w:eastAsia="Times New Roman" w:hAnsi="Arial" w:cs="Arial"/>
          <w:color w:val="000000"/>
          <w:lang w:val="en-AU" w:eastAsia="en-GB"/>
        </w:rPr>
        <w:t>The concept of a Field Naturalist Club was not new, it being part of a global phenomenon of ordinary citizens coming together to share their enthusiasm for and study of natural history, perhaps better described as the sciences of the environment. These</w:t>
      </w:r>
      <w:r w:rsidR="005149D8">
        <w:rPr>
          <w:rFonts w:ascii="Arial" w:eastAsia="Times New Roman" w:hAnsi="Arial" w:cs="Arial"/>
          <w:color w:val="000000"/>
          <w:lang w:val="en-AU" w:eastAsia="en-GB"/>
        </w:rPr>
        <w:t xml:space="preserve"> sciences or studies</w:t>
      </w:r>
      <w:r>
        <w:rPr>
          <w:rFonts w:ascii="Arial" w:eastAsia="Times New Roman" w:hAnsi="Arial" w:cs="Arial"/>
          <w:color w:val="000000"/>
          <w:lang w:val="en-AU" w:eastAsia="en-GB"/>
        </w:rPr>
        <w:t xml:space="preserve"> include botany, geology, ornithology, zoology</w:t>
      </w:r>
      <w:r w:rsidR="005149D8">
        <w:rPr>
          <w:rFonts w:ascii="Arial" w:eastAsia="Times New Roman" w:hAnsi="Arial" w:cs="Arial"/>
          <w:color w:val="000000"/>
          <w:lang w:val="en-AU" w:eastAsia="en-GB"/>
        </w:rPr>
        <w:t>, biology</w:t>
      </w:r>
      <w:r>
        <w:rPr>
          <w:rFonts w:ascii="Arial" w:eastAsia="Times New Roman" w:hAnsi="Arial" w:cs="Arial"/>
          <w:color w:val="000000"/>
          <w:lang w:val="en-AU" w:eastAsia="en-GB"/>
        </w:rPr>
        <w:t xml:space="preserve"> etc. It has been described as a movement of people who share a common interest in the natural world. </w:t>
      </w:r>
    </w:p>
    <w:p w14:paraId="41B79899" w14:textId="3B65ECFD" w:rsidR="00B93068" w:rsidRDefault="00B93068" w:rsidP="0045454A">
      <w:pPr>
        <w:spacing w:line="240" w:lineRule="atLeast"/>
        <w:rPr>
          <w:rFonts w:ascii="Arial" w:eastAsia="Times New Roman" w:hAnsi="Arial" w:cs="Arial"/>
          <w:color w:val="000000"/>
          <w:lang w:val="en-AU" w:eastAsia="en-GB"/>
        </w:rPr>
      </w:pPr>
    </w:p>
    <w:p w14:paraId="504183B8" w14:textId="33968A21" w:rsidR="00B93068" w:rsidRDefault="00B93068" w:rsidP="0045454A">
      <w:pPr>
        <w:spacing w:line="240" w:lineRule="atLeast"/>
        <w:rPr>
          <w:rFonts w:ascii="Arial" w:eastAsia="Times New Roman" w:hAnsi="Arial" w:cs="Arial"/>
          <w:color w:val="000000"/>
          <w:lang w:val="en-AU" w:eastAsia="en-GB"/>
        </w:rPr>
      </w:pPr>
      <w:r>
        <w:rPr>
          <w:rFonts w:ascii="Arial" w:eastAsia="Times New Roman" w:hAnsi="Arial" w:cs="Arial"/>
          <w:color w:val="000000"/>
          <w:lang w:val="en-AU" w:eastAsia="en-GB"/>
        </w:rPr>
        <w:t xml:space="preserve">The origins of the study of ‘natural history’ is ancient and can be sourced </w:t>
      </w:r>
      <w:r w:rsidR="000F61CE">
        <w:rPr>
          <w:rFonts w:ascii="Arial" w:eastAsia="Times New Roman" w:hAnsi="Arial" w:cs="Arial"/>
          <w:color w:val="000000"/>
          <w:lang w:val="en-AU" w:eastAsia="en-GB"/>
        </w:rPr>
        <w:t xml:space="preserve">back into antiquity when natural history covered essentially any field of study connected with nature. Aristotle is attributed </w:t>
      </w:r>
      <w:r w:rsidR="00FD3B38">
        <w:rPr>
          <w:rFonts w:ascii="Arial" w:eastAsia="Times New Roman" w:hAnsi="Arial" w:cs="Arial"/>
          <w:color w:val="000000"/>
          <w:lang w:val="en-AU" w:eastAsia="en-GB"/>
        </w:rPr>
        <w:t>as being the</w:t>
      </w:r>
      <w:r w:rsidR="000F61CE">
        <w:rPr>
          <w:rFonts w:ascii="Arial" w:eastAsia="Times New Roman" w:hAnsi="Arial" w:cs="Arial"/>
          <w:color w:val="000000"/>
          <w:lang w:val="en-AU" w:eastAsia="en-GB"/>
        </w:rPr>
        <w:t xml:space="preserve"> first to write on the subject, however the greatest milestone in ancient times was when the Roman academic Pliny the Elder wrote his Encyclopedia of Natural History in 77 to 79AD. The field evolved to embrace all biological and geological sciences. The movement peaked with the formation of learned societies such as The Royal Society in London in 1660 with its full original name of The Royal Society for Improving Natural Knowledge. </w:t>
      </w:r>
      <w:r w:rsidR="00FD3B38">
        <w:rPr>
          <w:rFonts w:ascii="Arial" w:eastAsia="Times New Roman" w:hAnsi="Arial" w:cs="Arial"/>
          <w:color w:val="000000"/>
          <w:lang w:val="en-AU" w:eastAsia="en-GB"/>
        </w:rPr>
        <w:t>Some of the greatest scientific expeditions across the world were funded by clubs like the Royal Society, with people like Joseph Banks, the botanist on Cook’s expeditions and Charles Darwin, presenting their works to Society meetings.</w:t>
      </w:r>
      <w:r w:rsidR="000F61CE">
        <w:rPr>
          <w:rFonts w:ascii="Arial" w:eastAsia="Times New Roman" w:hAnsi="Arial" w:cs="Arial"/>
          <w:color w:val="000000"/>
          <w:lang w:val="en-AU" w:eastAsia="en-GB"/>
        </w:rPr>
        <w:t xml:space="preserve"> </w:t>
      </w:r>
      <w:r w:rsidR="00FD3B38">
        <w:rPr>
          <w:rFonts w:ascii="Arial" w:eastAsia="Times New Roman" w:hAnsi="Arial" w:cs="Arial"/>
          <w:color w:val="000000"/>
          <w:lang w:val="en-AU" w:eastAsia="en-GB"/>
        </w:rPr>
        <w:t xml:space="preserve">Royal Societies were established in many capitals of early </w:t>
      </w:r>
      <w:r w:rsidR="004E0E7D">
        <w:rPr>
          <w:rFonts w:ascii="Arial" w:eastAsia="Times New Roman" w:hAnsi="Arial" w:cs="Arial"/>
          <w:color w:val="000000"/>
          <w:lang w:val="en-AU" w:eastAsia="en-GB"/>
        </w:rPr>
        <w:t xml:space="preserve">British </w:t>
      </w:r>
      <w:r w:rsidR="00FD3B38">
        <w:rPr>
          <w:rFonts w:ascii="Arial" w:eastAsia="Times New Roman" w:hAnsi="Arial" w:cs="Arial"/>
          <w:color w:val="000000"/>
          <w:lang w:val="en-AU" w:eastAsia="en-GB"/>
        </w:rPr>
        <w:t>coloni</w:t>
      </w:r>
      <w:r w:rsidR="004E0E7D">
        <w:rPr>
          <w:rFonts w:ascii="Arial" w:eastAsia="Times New Roman" w:hAnsi="Arial" w:cs="Arial"/>
          <w:color w:val="000000"/>
          <w:lang w:val="en-AU" w:eastAsia="en-GB"/>
        </w:rPr>
        <w:t>es</w:t>
      </w:r>
      <w:r w:rsidR="00FD3B38">
        <w:rPr>
          <w:rFonts w:ascii="Arial" w:eastAsia="Times New Roman" w:hAnsi="Arial" w:cs="Arial"/>
          <w:color w:val="000000"/>
          <w:lang w:val="en-AU" w:eastAsia="en-GB"/>
        </w:rPr>
        <w:t xml:space="preserve">, such as the Royal Society of Victoria, founded in 1854, which amongst other achievements funded the Burke &amp; Wills Expedition. </w:t>
      </w:r>
    </w:p>
    <w:p w14:paraId="4730D7A4" w14:textId="77777777" w:rsidR="002D6008" w:rsidRDefault="002D6008" w:rsidP="0045454A">
      <w:pPr>
        <w:spacing w:line="240" w:lineRule="atLeast"/>
        <w:rPr>
          <w:rFonts w:ascii="Arial" w:eastAsia="Times New Roman" w:hAnsi="Arial" w:cs="Arial"/>
          <w:color w:val="000000"/>
          <w:lang w:val="en-AU" w:eastAsia="en-GB"/>
        </w:rPr>
      </w:pPr>
    </w:p>
    <w:p w14:paraId="1F24AA8B" w14:textId="1A866FAC" w:rsidR="002D6008" w:rsidRDefault="004E0E7D" w:rsidP="0045454A">
      <w:pPr>
        <w:spacing w:line="240" w:lineRule="atLeast"/>
        <w:rPr>
          <w:rFonts w:ascii="Arial" w:eastAsia="Times New Roman" w:hAnsi="Arial" w:cs="Arial"/>
          <w:color w:val="000000"/>
          <w:lang w:val="en-AU" w:eastAsia="en-GB"/>
        </w:rPr>
      </w:pPr>
      <w:r>
        <w:rPr>
          <w:rFonts w:ascii="Arial" w:eastAsia="Times New Roman" w:hAnsi="Arial" w:cs="Arial"/>
          <w:color w:val="000000"/>
          <w:lang w:val="en-AU" w:eastAsia="en-GB"/>
        </w:rPr>
        <w:t xml:space="preserve">Two of the oldest state-wide Field Naturalists’ clubs are </w:t>
      </w:r>
      <w:r w:rsidR="002D6008">
        <w:rPr>
          <w:rFonts w:ascii="Arial" w:eastAsia="Times New Roman" w:hAnsi="Arial" w:cs="Arial"/>
          <w:color w:val="000000"/>
          <w:lang w:val="en-AU" w:eastAsia="en-GB"/>
        </w:rPr>
        <w:t>The Field Naturalists Club of Victoria</w:t>
      </w:r>
      <w:r>
        <w:rPr>
          <w:rFonts w:ascii="Arial" w:eastAsia="Times New Roman" w:hAnsi="Arial" w:cs="Arial"/>
          <w:color w:val="000000"/>
          <w:lang w:val="en-AU" w:eastAsia="en-GB"/>
        </w:rPr>
        <w:t>,</w:t>
      </w:r>
      <w:r w:rsidR="002D6008">
        <w:rPr>
          <w:rFonts w:ascii="Arial" w:eastAsia="Times New Roman" w:hAnsi="Arial" w:cs="Arial"/>
          <w:color w:val="000000"/>
          <w:lang w:val="en-AU" w:eastAsia="en-GB"/>
        </w:rPr>
        <w:t xml:space="preserve"> founded in May 1880</w:t>
      </w:r>
      <w:r>
        <w:rPr>
          <w:rFonts w:ascii="Arial" w:eastAsia="Times New Roman" w:hAnsi="Arial" w:cs="Arial"/>
          <w:color w:val="000000"/>
          <w:lang w:val="en-AU" w:eastAsia="en-GB"/>
        </w:rPr>
        <w:t xml:space="preserve">, and the </w:t>
      </w:r>
      <w:r w:rsidR="002D6008">
        <w:rPr>
          <w:rFonts w:ascii="Arial" w:eastAsia="Times New Roman" w:hAnsi="Arial" w:cs="Arial"/>
          <w:color w:val="000000"/>
          <w:lang w:val="en-AU" w:eastAsia="en-GB"/>
        </w:rPr>
        <w:t xml:space="preserve">Tasmanian Field Naturalists Club was formed in 1904. </w:t>
      </w:r>
      <w:r>
        <w:rPr>
          <w:rFonts w:ascii="Arial" w:eastAsia="Times New Roman" w:hAnsi="Arial" w:cs="Arial"/>
          <w:color w:val="000000"/>
          <w:lang w:val="en-AU" w:eastAsia="en-GB"/>
        </w:rPr>
        <w:t>I couldn’t find reference to a state-wide FN club in NSW.</w:t>
      </w:r>
    </w:p>
    <w:p w14:paraId="3276CAA3" w14:textId="1248AF0D" w:rsidR="004E0E7D" w:rsidRDefault="004E0E7D" w:rsidP="0045454A">
      <w:pPr>
        <w:spacing w:line="240" w:lineRule="atLeast"/>
        <w:rPr>
          <w:rFonts w:ascii="Arial" w:eastAsia="Times New Roman" w:hAnsi="Arial" w:cs="Arial"/>
          <w:color w:val="000000"/>
          <w:lang w:val="en-AU" w:eastAsia="en-GB"/>
        </w:rPr>
      </w:pPr>
    </w:p>
    <w:p w14:paraId="0970456A" w14:textId="2A5332D1" w:rsidR="004E0E7D" w:rsidRPr="0045454A" w:rsidRDefault="004E0E7D" w:rsidP="0045454A">
      <w:pPr>
        <w:spacing w:line="240" w:lineRule="atLeast"/>
        <w:rPr>
          <w:rFonts w:ascii="-webkit-standard" w:eastAsia="Times New Roman" w:hAnsi="-webkit-standard" w:cs="Times New Roman"/>
          <w:b/>
          <w:bCs/>
          <w:color w:val="000000"/>
          <w:sz w:val="28"/>
          <w:szCs w:val="28"/>
          <w:u w:val="single"/>
          <w:lang w:val="en-AU" w:eastAsia="en-GB"/>
        </w:rPr>
      </w:pPr>
      <w:r w:rsidRPr="004E0E7D">
        <w:rPr>
          <w:rFonts w:ascii="Arial" w:eastAsia="Times New Roman" w:hAnsi="Arial" w:cs="Arial"/>
          <w:b/>
          <w:bCs/>
          <w:color w:val="000000"/>
          <w:sz w:val="28"/>
          <w:szCs w:val="28"/>
          <w:u w:val="single"/>
          <w:lang w:val="en-AU" w:eastAsia="en-GB"/>
        </w:rPr>
        <w:lastRenderedPageBreak/>
        <w:t>Back to Broken Hill</w:t>
      </w:r>
    </w:p>
    <w:p w14:paraId="492312EC" w14:textId="77777777" w:rsidR="0045454A" w:rsidRPr="0045454A" w:rsidRDefault="0045454A" w:rsidP="0045454A">
      <w:pPr>
        <w:spacing w:line="240" w:lineRule="atLeast"/>
        <w:rPr>
          <w:rFonts w:ascii="-webkit-standard" w:eastAsia="Times New Roman" w:hAnsi="-webkit-standard" w:cs="Times New Roman"/>
          <w:color w:val="000000"/>
          <w:lang w:val="en-AU" w:eastAsia="en-GB"/>
        </w:rPr>
      </w:pPr>
    </w:p>
    <w:p w14:paraId="755C977A" w14:textId="77777777" w:rsidR="00052416" w:rsidRDefault="0045454A" w:rsidP="0045454A">
      <w:pPr>
        <w:spacing w:line="240" w:lineRule="atLeast"/>
        <w:rPr>
          <w:rFonts w:ascii="Arial" w:eastAsia="Times New Roman" w:hAnsi="Arial" w:cs="Arial"/>
          <w:color w:val="000000"/>
          <w:lang w:val="en-AU" w:eastAsia="en-GB"/>
        </w:rPr>
      </w:pPr>
      <w:r w:rsidRPr="0045454A">
        <w:rPr>
          <w:rFonts w:ascii="Arial" w:eastAsia="Times New Roman" w:hAnsi="Arial" w:cs="Arial"/>
          <w:color w:val="000000"/>
          <w:lang w:val="en-AU" w:eastAsia="en-GB"/>
        </w:rPr>
        <w:t>The club was formed by local enthusiasts and visionary pioneers</w:t>
      </w:r>
      <w:r w:rsidR="00052416">
        <w:rPr>
          <w:rFonts w:ascii="Arial" w:eastAsia="Times New Roman" w:hAnsi="Arial" w:cs="Arial"/>
          <w:color w:val="000000"/>
          <w:lang w:val="en-AU" w:eastAsia="en-GB"/>
        </w:rPr>
        <w:t>, amongst whom were</w:t>
      </w:r>
      <w:r w:rsidRPr="0045454A">
        <w:rPr>
          <w:rFonts w:ascii="Arial" w:eastAsia="Times New Roman" w:hAnsi="Arial" w:cs="Arial"/>
          <w:color w:val="000000"/>
          <w:lang w:val="en-AU" w:eastAsia="en-GB"/>
        </w:rPr>
        <w:t xml:space="preserve"> Albert </w:t>
      </w:r>
      <w:r w:rsidR="004E0E7D">
        <w:rPr>
          <w:rFonts w:ascii="Arial" w:eastAsia="Times New Roman" w:hAnsi="Arial" w:cs="Arial"/>
          <w:color w:val="000000"/>
          <w:lang w:val="en-AU" w:eastAsia="en-GB"/>
        </w:rPr>
        <w:t xml:space="preserve">and Margaret </w:t>
      </w:r>
      <w:r w:rsidRPr="0045454A">
        <w:rPr>
          <w:rFonts w:ascii="Arial" w:eastAsia="Times New Roman" w:hAnsi="Arial" w:cs="Arial"/>
          <w:color w:val="000000"/>
          <w:lang w:val="en-AU" w:eastAsia="en-GB"/>
        </w:rPr>
        <w:t>Morris and Dr W. MacGillivray</w:t>
      </w:r>
      <w:r w:rsidR="00052416">
        <w:rPr>
          <w:rFonts w:ascii="Arial" w:eastAsia="Times New Roman" w:hAnsi="Arial" w:cs="Arial"/>
          <w:color w:val="000000"/>
          <w:lang w:val="en-AU" w:eastAsia="en-GB"/>
        </w:rPr>
        <w:t>,</w:t>
      </w:r>
      <w:r w:rsidRPr="0045454A">
        <w:rPr>
          <w:rFonts w:ascii="Arial" w:eastAsia="Times New Roman" w:hAnsi="Arial" w:cs="Arial"/>
          <w:color w:val="000000"/>
          <w:lang w:val="en-AU" w:eastAsia="en-GB"/>
        </w:rPr>
        <w:t xml:space="preserve"> on 18 </w:t>
      </w:r>
      <w:proofErr w:type="gramStart"/>
      <w:r w:rsidRPr="0045454A">
        <w:rPr>
          <w:rFonts w:ascii="Arial" w:eastAsia="Times New Roman" w:hAnsi="Arial" w:cs="Arial"/>
          <w:color w:val="000000"/>
          <w:lang w:val="en-AU" w:eastAsia="en-GB"/>
        </w:rPr>
        <w:t>February,</w:t>
      </w:r>
      <w:proofErr w:type="gramEnd"/>
      <w:r w:rsidRPr="0045454A">
        <w:rPr>
          <w:rFonts w:ascii="Arial" w:eastAsia="Times New Roman" w:hAnsi="Arial" w:cs="Arial"/>
          <w:color w:val="000000"/>
          <w:lang w:val="en-AU" w:eastAsia="en-GB"/>
        </w:rPr>
        <w:t xml:space="preserve"> 1920</w:t>
      </w:r>
      <w:r w:rsidR="002D6008">
        <w:rPr>
          <w:rFonts w:ascii="Arial" w:eastAsia="Times New Roman" w:hAnsi="Arial" w:cs="Arial"/>
          <w:color w:val="000000"/>
          <w:lang w:val="en-AU" w:eastAsia="en-GB"/>
        </w:rPr>
        <w:t xml:space="preserve">. </w:t>
      </w:r>
    </w:p>
    <w:p w14:paraId="41594016" w14:textId="77777777" w:rsidR="00052416" w:rsidRDefault="00052416" w:rsidP="0045454A">
      <w:pPr>
        <w:spacing w:line="240" w:lineRule="atLeast"/>
        <w:rPr>
          <w:rFonts w:ascii="Arial" w:eastAsia="Times New Roman" w:hAnsi="Arial" w:cs="Arial"/>
          <w:color w:val="000000"/>
          <w:lang w:val="en-AU" w:eastAsia="en-GB"/>
        </w:rPr>
      </w:pPr>
    </w:p>
    <w:p w14:paraId="6199B236" w14:textId="7C2C0F70" w:rsidR="0045454A" w:rsidRPr="0045454A" w:rsidRDefault="002D6008" w:rsidP="0045454A">
      <w:pPr>
        <w:spacing w:line="240" w:lineRule="atLeast"/>
        <w:rPr>
          <w:rFonts w:ascii="-webkit-standard" w:eastAsia="Times New Roman" w:hAnsi="-webkit-standard" w:cs="Times New Roman"/>
          <w:color w:val="000000"/>
          <w:lang w:val="en-AU" w:eastAsia="en-GB"/>
        </w:rPr>
      </w:pPr>
      <w:r>
        <w:rPr>
          <w:rFonts w:ascii="Arial" w:eastAsia="Times New Roman" w:hAnsi="Arial" w:cs="Arial"/>
          <w:color w:val="000000"/>
          <w:lang w:val="en-AU" w:eastAsia="en-GB"/>
        </w:rPr>
        <w:t xml:space="preserve">This year the BFNC </w:t>
      </w:r>
      <w:r w:rsidR="0045454A" w:rsidRPr="0045454A">
        <w:rPr>
          <w:rFonts w:ascii="Arial" w:eastAsia="Times New Roman" w:hAnsi="Arial" w:cs="Arial"/>
          <w:color w:val="000000"/>
          <w:lang w:val="en-AU" w:eastAsia="en-GB"/>
        </w:rPr>
        <w:t xml:space="preserve">will be celebrating </w:t>
      </w:r>
      <w:r>
        <w:rPr>
          <w:rFonts w:ascii="Arial" w:eastAsia="Times New Roman" w:hAnsi="Arial" w:cs="Arial"/>
          <w:color w:val="000000"/>
          <w:lang w:val="en-AU" w:eastAsia="en-GB"/>
        </w:rPr>
        <w:t xml:space="preserve">their </w:t>
      </w:r>
      <w:r w:rsidR="0045454A" w:rsidRPr="0045454A">
        <w:rPr>
          <w:rFonts w:ascii="Arial" w:eastAsia="Times New Roman" w:hAnsi="Arial" w:cs="Arial"/>
          <w:color w:val="000000"/>
          <w:lang w:val="en-AU" w:eastAsia="en-GB"/>
        </w:rPr>
        <w:t xml:space="preserve">100 years of community service, which will see a year of centenary events, workshops and activities, </w:t>
      </w:r>
      <w:r>
        <w:rPr>
          <w:rFonts w:ascii="Arial" w:eastAsia="Times New Roman" w:hAnsi="Arial" w:cs="Arial"/>
          <w:color w:val="000000"/>
          <w:lang w:val="en-AU" w:eastAsia="en-GB"/>
        </w:rPr>
        <w:t xml:space="preserve">the highlight of which will be a </w:t>
      </w:r>
      <w:r w:rsidR="0045454A" w:rsidRPr="0045454A">
        <w:rPr>
          <w:rFonts w:ascii="Arial" w:eastAsia="Times New Roman" w:hAnsi="Arial" w:cs="Arial"/>
          <w:color w:val="000000"/>
          <w:lang w:val="en-AU" w:eastAsia="en-GB"/>
        </w:rPr>
        <w:t xml:space="preserve">Centenary Exhibition at the </w:t>
      </w:r>
      <w:proofErr w:type="spellStart"/>
      <w:r w:rsidR="0045454A" w:rsidRPr="0045454A">
        <w:rPr>
          <w:rFonts w:ascii="Arial" w:eastAsia="Times New Roman" w:hAnsi="Arial" w:cs="Arial"/>
          <w:color w:val="000000"/>
          <w:lang w:val="en-AU" w:eastAsia="en-GB"/>
        </w:rPr>
        <w:t>GeoCentre</w:t>
      </w:r>
      <w:proofErr w:type="spellEnd"/>
      <w:r w:rsidR="0045454A" w:rsidRPr="0045454A">
        <w:rPr>
          <w:rFonts w:ascii="Arial" w:eastAsia="Times New Roman" w:hAnsi="Arial" w:cs="Arial"/>
          <w:color w:val="000000"/>
          <w:lang w:val="en-AU" w:eastAsia="en-GB"/>
        </w:rPr>
        <w:t xml:space="preserve"> which opens in June</w:t>
      </w:r>
      <w:r>
        <w:rPr>
          <w:rFonts w:ascii="Arial" w:eastAsia="Times New Roman" w:hAnsi="Arial" w:cs="Arial"/>
          <w:color w:val="000000"/>
          <w:lang w:val="en-AU" w:eastAsia="en-GB"/>
        </w:rPr>
        <w:t xml:space="preserve"> and will run for 10 weeks</w:t>
      </w:r>
      <w:r w:rsidR="0045454A" w:rsidRPr="0045454A">
        <w:rPr>
          <w:rFonts w:ascii="Arial" w:eastAsia="Times New Roman" w:hAnsi="Arial" w:cs="Arial"/>
          <w:color w:val="000000"/>
          <w:lang w:val="en-AU" w:eastAsia="en-GB"/>
        </w:rPr>
        <w:t>. </w:t>
      </w:r>
    </w:p>
    <w:p w14:paraId="6056B096" w14:textId="77777777" w:rsidR="0045454A" w:rsidRPr="0045454A" w:rsidRDefault="0045454A" w:rsidP="0045454A">
      <w:pPr>
        <w:spacing w:line="240" w:lineRule="atLeast"/>
        <w:rPr>
          <w:rFonts w:ascii="-webkit-standard" w:eastAsia="Times New Roman" w:hAnsi="-webkit-standard" w:cs="Times New Roman"/>
          <w:color w:val="000000"/>
          <w:lang w:val="en-AU" w:eastAsia="en-GB"/>
        </w:rPr>
      </w:pPr>
    </w:p>
    <w:p w14:paraId="5B2DD758" w14:textId="3986E177" w:rsidR="002D6008" w:rsidRDefault="0045454A" w:rsidP="0045454A">
      <w:pPr>
        <w:spacing w:line="240" w:lineRule="atLeast"/>
        <w:rPr>
          <w:rFonts w:ascii="Arial" w:eastAsia="Times New Roman" w:hAnsi="Arial" w:cs="Arial"/>
          <w:color w:val="000000"/>
          <w:lang w:val="en-AU" w:eastAsia="en-GB"/>
        </w:rPr>
      </w:pPr>
      <w:r w:rsidRPr="0045454A">
        <w:rPr>
          <w:rFonts w:ascii="Arial" w:eastAsia="Times New Roman" w:hAnsi="Arial" w:cs="Arial"/>
          <w:color w:val="000000"/>
          <w:lang w:val="en-AU" w:eastAsia="en-GB"/>
        </w:rPr>
        <w:t>Some of our mo</w:t>
      </w:r>
      <w:r w:rsidR="002D6008">
        <w:rPr>
          <w:rFonts w:ascii="Arial" w:eastAsia="Times New Roman" w:hAnsi="Arial" w:cs="Arial"/>
          <w:color w:val="000000"/>
          <w:lang w:val="en-AU" w:eastAsia="en-GB"/>
        </w:rPr>
        <w:t>st important</w:t>
      </w:r>
      <w:r w:rsidRPr="0045454A">
        <w:rPr>
          <w:rFonts w:ascii="Arial" w:eastAsia="Times New Roman" w:hAnsi="Arial" w:cs="Arial"/>
          <w:color w:val="000000"/>
          <w:lang w:val="en-AU" w:eastAsia="en-GB"/>
        </w:rPr>
        <w:t> achievements </w:t>
      </w:r>
      <w:r w:rsidR="002D6008">
        <w:rPr>
          <w:rFonts w:ascii="Arial" w:eastAsia="Times New Roman" w:hAnsi="Arial" w:cs="Arial"/>
          <w:color w:val="000000"/>
          <w:lang w:val="en-AU" w:eastAsia="en-GB"/>
        </w:rPr>
        <w:t xml:space="preserve">of the BFNC </w:t>
      </w:r>
      <w:r w:rsidRPr="0045454A">
        <w:rPr>
          <w:rFonts w:ascii="Arial" w:eastAsia="Times New Roman" w:hAnsi="Arial" w:cs="Arial"/>
          <w:color w:val="000000"/>
          <w:lang w:val="en-AU" w:eastAsia="en-GB"/>
        </w:rPr>
        <w:t>include</w:t>
      </w:r>
      <w:r w:rsidR="00B93068">
        <w:rPr>
          <w:rFonts w:ascii="Arial" w:eastAsia="Times New Roman" w:hAnsi="Arial" w:cs="Arial"/>
          <w:color w:val="000000"/>
          <w:lang w:val="en-AU" w:eastAsia="en-GB"/>
        </w:rPr>
        <w:t>:</w:t>
      </w:r>
      <w:r w:rsidRPr="0045454A">
        <w:rPr>
          <w:rFonts w:ascii="Arial" w:eastAsia="Times New Roman" w:hAnsi="Arial" w:cs="Arial"/>
          <w:color w:val="000000"/>
          <w:lang w:val="en-AU" w:eastAsia="en-GB"/>
        </w:rPr>
        <w:t xml:space="preserve"> </w:t>
      </w:r>
    </w:p>
    <w:p w14:paraId="27EF538A" w14:textId="77777777" w:rsidR="002D6008" w:rsidRDefault="002D6008" w:rsidP="0045454A">
      <w:pPr>
        <w:spacing w:line="240" w:lineRule="atLeast"/>
        <w:rPr>
          <w:rFonts w:ascii="Arial" w:eastAsia="Times New Roman" w:hAnsi="Arial" w:cs="Arial"/>
          <w:color w:val="000000"/>
          <w:lang w:val="en-AU" w:eastAsia="en-GB"/>
        </w:rPr>
      </w:pPr>
    </w:p>
    <w:p w14:paraId="63783AC3" w14:textId="77777777" w:rsidR="00B93068" w:rsidRPr="00B93068" w:rsidRDefault="00B93068" w:rsidP="00B93068">
      <w:pPr>
        <w:pStyle w:val="ListParagraph"/>
        <w:numPr>
          <w:ilvl w:val="0"/>
          <w:numId w:val="24"/>
        </w:numPr>
        <w:spacing w:line="240" w:lineRule="atLeast"/>
        <w:rPr>
          <w:rFonts w:ascii="-webkit-standard" w:eastAsia="Times New Roman" w:hAnsi="-webkit-standard" w:cs="Times New Roman"/>
          <w:color w:val="000000"/>
          <w:lang w:val="en-AU" w:eastAsia="en-GB"/>
        </w:rPr>
      </w:pPr>
      <w:r w:rsidRPr="00B93068">
        <w:rPr>
          <w:rFonts w:ascii="Arial" w:eastAsia="Times New Roman" w:hAnsi="Arial" w:cs="Arial"/>
          <w:color w:val="000000"/>
          <w:lang w:val="en-AU" w:eastAsia="en-GB"/>
        </w:rPr>
        <w:t>T</w:t>
      </w:r>
      <w:r w:rsidR="0045454A" w:rsidRPr="00B93068">
        <w:rPr>
          <w:rFonts w:ascii="Arial" w:eastAsia="Times New Roman" w:hAnsi="Arial" w:cs="Arial"/>
          <w:color w:val="000000"/>
          <w:lang w:val="en-AU" w:eastAsia="en-GB"/>
        </w:rPr>
        <w:t>he</w:t>
      </w:r>
      <w:r>
        <w:rPr>
          <w:rFonts w:ascii="Arial" w:eastAsia="Times New Roman" w:hAnsi="Arial" w:cs="Arial"/>
          <w:color w:val="000000"/>
          <w:lang w:val="en-AU" w:eastAsia="en-GB"/>
        </w:rPr>
        <w:t xml:space="preserve">ir support for </w:t>
      </w:r>
      <w:r w:rsidR="0045454A" w:rsidRPr="00B93068">
        <w:rPr>
          <w:rFonts w:ascii="Arial" w:eastAsia="Times New Roman" w:hAnsi="Arial" w:cs="Arial"/>
          <w:color w:val="000000"/>
          <w:lang w:val="en-AU" w:eastAsia="en-GB"/>
        </w:rPr>
        <w:t xml:space="preserve">creation of the Regeneration Areas around Broken Hill over a </w:t>
      </w:r>
      <w:proofErr w:type="gramStart"/>
      <w:r w:rsidR="0045454A" w:rsidRPr="00B93068">
        <w:rPr>
          <w:rFonts w:ascii="Arial" w:eastAsia="Times New Roman" w:hAnsi="Arial" w:cs="Arial"/>
          <w:color w:val="000000"/>
          <w:lang w:val="en-AU" w:eastAsia="en-GB"/>
        </w:rPr>
        <w:t>thirty year</w:t>
      </w:r>
      <w:proofErr w:type="gramEnd"/>
      <w:r w:rsidR="0045454A" w:rsidRPr="00B93068">
        <w:rPr>
          <w:rFonts w:ascii="Arial" w:eastAsia="Times New Roman" w:hAnsi="Arial" w:cs="Arial"/>
          <w:color w:val="000000"/>
          <w:lang w:val="en-AU" w:eastAsia="en-GB"/>
        </w:rPr>
        <w:t xml:space="preserve"> period (a world-first now heritage-listed and world-renowned); </w:t>
      </w:r>
    </w:p>
    <w:p w14:paraId="5D5DF5D6" w14:textId="77777777" w:rsidR="00B93068" w:rsidRPr="00B93068" w:rsidRDefault="0045454A" w:rsidP="00B93068">
      <w:pPr>
        <w:pStyle w:val="ListParagraph"/>
        <w:numPr>
          <w:ilvl w:val="0"/>
          <w:numId w:val="24"/>
        </w:numPr>
        <w:spacing w:line="240" w:lineRule="atLeast"/>
        <w:rPr>
          <w:rFonts w:ascii="-webkit-standard" w:eastAsia="Times New Roman" w:hAnsi="-webkit-standard" w:cs="Times New Roman"/>
          <w:color w:val="000000"/>
          <w:lang w:val="en-AU" w:eastAsia="en-GB"/>
        </w:rPr>
      </w:pPr>
      <w:r w:rsidRPr="00B93068">
        <w:rPr>
          <w:rFonts w:ascii="Arial" w:eastAsia="Times New Roman" w:hAnsi="Arial" w:cs="Arial"/>
          <w:color w:val="000000"/>
          <w:lang w:val="en-AU" w:eastAsia="en-GB"/>
        </w:rPr>
        <w:t xml:space="preserve">having </w:t>
      </w:r>
      <w:proofErr w:type="spellStart"/>
      <w:r w:rsidRPr="00B93068">
        <w:rPr>
          <w:rFonts w:ascii="Arial" w:eastAsia="Times New Roman" w:hAnsi="Arial" w:cs="Arial"/>
          <w:color w:val="000000"/>
          <w:lang w:val="en-AU" w:eastAsia="en-GB"/>
        </w:rPr>
        <w:t>Mutawintji</w:t>
      </w:r>
      <w:proofErr w:type="spellEnd"/>
      <w:r w:rsidRPr="00B93068">
        <w:rPr>
          <w:rFonts w:ascii="Arial" w:eastAsia="Times New Roman" w:hAnsi="Arial" w:cs="Arial"/>
          <w:color w:val="000000"/>
          <w:lang w:val="en-AU" w:eastAsia="en-GB"/>
        </w:rPr>
        <w:t xml:space="preserve"> gazetted as a reserve then declared a National Park; </w:t>
      </w:r>
    </w:p>
    <w:p w14:paraId="56E0A04E" w14:textId="0CC683C7" w:rsidR="00B93068" w:rsidRPr="00B93068" w:rsidRDefault="0045454A" w:rsidP="00B93068">
      <w:pPr>
        <w:pStyle w:val="ListParagraph"/>
        <w:numPr>
          <w:ilvl w:val="0"/>
          <w:numId w:val="24"/>
        </w:numPr>
        <w:spacing w:line="240" w:lineRule="atLeast"/>
        <w:rPr>
          <w:rFonts w:ascii="-webkit-standard" w:eastAsia="Times New Roman" w:hAnsi="-webkit-standard" w:cs="Times New Roman"/>
          <w:color w:val="000000"/>
          <w:lang w:val="en-AU" w:eastAsia="en-GB"/>
        </w:rPr>
      </w:pPr>
      <w:r w:rsidRPr="00B93068">
        <w:rPr>
          <w:rFonts w:ascii="Arial" w:eastAsia="Times New Roman" w:hAnsi="Arial" w:cs="Arial"/>
          <w:color w:val="000000"/>
          <w:lang w:val="en-AU" w:eastAsia="en-GB"/>
        </w:rPr>
        <w:t>interven</w:t>
      </w:r>
      <w:r w:rsidR="00B93068">
        <w:rPr>
          <w:rFonts w:ascii="Arial" w:eastAsia="Times New Roman" w:hAnsi="Arial" w:cs="Arial"/>
          <w:color w:val="000000"/>
          <w:lang w:val="en-AU" w:eastAsia="en-GB"/>
        </w:rPr>
        <w:t>ing</w:t>
      </w:r>
      <w:r w:rsidRPr="00B93068">
        <w:rPr>
          <w:rFonts w:ascii="Arial" w:eastAsia="Times New Roman" w:hAnsi="Arial" w:cs="Arial"/>
          <w:color w:val="000000"/>
          <w:lang w:val="en-AU" w:eastAsia="en-GB"/>
        </w:rPr>
        <w:t xml:space="preserve"> to save the "dig-tree” at </w:t>
      </w:r>
      <w:proofErr w:type="spellStart"/>
      <w:r w:rsidRPr="00B93068">
        <w:rPr>
          <w:rFonts w:ascii="Arial" w:eastAsia="Times New Roman" w:hAnsi="Arial" w:cs="Arial"/>
          <w:color w:val="000000"/>
          <w:lang w:val="en-AU" w:eastAsia="en-GB"/>
        </w:rPr>
        <w:t>Innaminka</w:t>
      </w:r>
      <w:proofErr w:type="spellEnd"/>
      <w:r w:rsidRPr="00B93068">
        <w:rPr>
          <w:rFonts w:ascii="Arial" w:eastAsia="Times New Roman" w:hAnsi="Arial" w:cs="Arial"/>
          <w:color w:val="000000"/>
          <w:lang w:val="en-AU" w:eastAsia="en-GB"/>
        </w:rPr>
        <w:t xml:space="preserve"> commemorating Burke and Wills’ expedition;  </w:t>
      </w:r>
    </w:p>
    <w:p w14:paraId="72CD4A33" w14:textId="1DE07613" w:rsidR="00B93068" w:rsidRPr="00B93068" w:rsidRDefault="0045454A" w:rsidP="00B93068">
      <w:pPr>
        <w:pStyle w:val="ListParagraph"/>
        <w:numPr>
          <w:ilvl w:val="0"/>
          <w:numId w:val="24"/>
        </w:numPr>
        <w:spacing w:line="240" w:lineRule="atLeast"/>
        <w:rPr>
          <w:rFonts w:ascii="-webkit-standard" w:eastAsia="Times New Roman" w:hAnsi="-webkit-standard" w:cs="Times New Roman"/>
          <w:color w:val="000000"/>
          <w:lang w:val="en-AU" w:eastAsia="en-GB"/>
        </w:rPr>
      </w:pPr>
      <w:r w:rsidRPr="00B93068">
        <w:rPr>
          <w:rFonts w:ascii="Arial" w:eastAsia="Times New Roman" w:hAnsi="Arial" w:cs="Arial"/>
          <w:color w:val="000000"/>
          <w:lang w:val="en-AU" w:eastAsia="en-GB"/>
        </w:rPr>
        <w:t xml:space="preserve">having </w:t>
      </w:r>
      <w:r w:rsidR="00B93068">
        <w:rPr>
          <w:rFonts w:ascii="Arial" w:eastAsia="Times New Roman" w:hAnsi="Arial" w:cs="Arial"/>
          <w:color w:val="000000"/>
          <w:lang w:val="en-AU" w:eastAsia="en-GB"/>
        </w:rPr>
        <w:t xml:space="preserve">Broken Hill’s </w:t>
      </w:r>
      <w:r w:rsidRPr="00B93068">
        <w:rPr>
          <w:rFonts w:ascii="Arial" w:eastAsia="Times New Roman" w:hAnsi="Arial" w:cs="Arial"/>
          <w:color w:val="000000"/>
          <w:lang w:val="en-AU" w:eastAsia="en-GB"/>
        </w:rPr>
        <w:t xml:space="preserve">Central Reserve renamed Sturt Park to honour Sturt’s exploration of this region, </w:t>
      </w:r>
    </w:p>
    <w:p w14:paraId="78C144B4" w14:textId="06846422" w:rsidR="0045454A" w:rsidRPr="00B93068" w:rsidRDefault="00B93068" w:rsidP="00B93068">
      <w:pPr>
        <w:pStyle w:val="ListParagraph"/>
        <w:numPr>
          <w:ilvl w:val="0"/>
          <w:numId w:val="24"/>
        </w:numPr>
        <w:spacing w:line="240" w:lineRule="atLeast"/>
        <w:rPr>
          <w:rFonts w:ascii="-webkit-standard" w:eastAsia="Times New Roman" w:hAnsi="-webkit-standard" w:cs="Times New Roman"/>
          <w:color w:val="000000"/>
          <w:lang w:val="en-AU" w:eastAsia="en-GB"/>
        </w:rPr>
      </w:pPr>
      <w:r>
        <w:rPr>
          <w:rFonts w:ascii="Arial" w:eastAsia="Times New Roman" w:hAnsi="Arial" w:cs="Arial"/>
          <w:color w:val="000000"/>
          <w:lang w:val="en-AU" w:eastAsia="en-GB"/>
        </w:rPr>
        <w:t>progressively funding and erecting cairns with plaques commemorating historical events and notable people throughout the region, many of which are to be found in Broken Hill.</w:t>
      </w:r>
    </w:p>
    <w:p w14:paraId="20021963" w14:textId="260FD6AB" w:rsidR="00B93068" w:rsidRDefault="00B93068" w:rsidP="00B93068">
      <w:pPr>
        <w:spacing w:line="240" w:lineRule="atLeast"/>
        <w:rPr>
          <w:rFonts w:ascii="-webkit-standard" w:eastAsia="Times New Roman" w:hAnsi="-webkit-standard" w:cs="Times New Roman"/>
          <w:color w:val="000000"/>
          <w:lang w:val="en-AU" w:eastAsia="en-GB"/>
        </w:rPr>
      </w:pPr>
    </w:p>
    <w:p w14:paraId="48AB1E69" w14:textId="048E719A" w:rsidR="00B93068" w:rsidRDefault="00B93068" w:rsidP="00B93068">
      <w:pPr>
        <w:spacing w:line="240" w:lineRule="atLeast"/>
        <w:rPr>
          <w:rFonts w:ascii="-webkit-standard" w:eastAsia="Times New Roman" w:hAnsi="-webkit-standard" w:cs="Times New Roman"/>
          <w:color w:val="000000"/>
          <w:lang w:val="en-AU" w:eastAsia="en-GB"/>
        </w:rPr>
      </w:pPr>
      <w:r>
        <w:rPr>
          <w:rFonts w:ascii="-webkit-standard" w:eastAsia="Times New Roman" w:hAnsi="-webkit-standard" w:cs="Times New Roman"/>
          <w:color w:val="000000"/>
          <w:lang w:val="en-AU" w:eastAsia="en-GB"/>
        </w:rPr>
        <w:t>Perhaps the most significant contribution was the recording over time, including the collection of plant cuttings which were pressed to become an historical botanical record of Broken Hill and its region</w:t>
      </w:r>
      <w:r w:rsidR="00052416">
        <w:rPr>
          <w:rFonts w:ascii="-webkit-standard" w:eastAsia="Times New Roman" w:hAnsi="-webkit-standard" w:cs="Times New Roman"/>
          <w:color w:val="000000"/>
          <w:lang w:val="en-AU" w:eastAsia="en-GB"/>
        </w:rPr>
        <w:t>, of all aspects of the natural history of the region</w:t>
      </w:r>
      <w:r>
        <w:rPr>
          <w:rFonts w:ascii="-webkit-standard" w:eastAsia="Times New Roman" w:hAnsi="-webkit-standard" w:cs="Times New Roman"/>
          <w:color w:val="000000"/>
          <w:lang w:val="en-AU" w:eastAsia="en-GB"/>
        </w:rPr>
        <w:t xml:space="preserve">. </w:t>
      </w:r>
      <w:r w:rsidR="004E0E7D">
        <w:rPr>
          <w:rFonts w:ascii="-webkit-standard" w:eastAsia="Times New Roman" w:hAnsi="-webkit-standard" w:cs="Times New Roman"/>
          <w:color w:val="000000"/>
          <w:lang w:val="en-AU" w:eastAsia="en-GB"/>
        </w:rPr>
        <w:t>Other members were fine artists, like the well-known May Harding, who illustrated examples of natural history.</w:t>
      </w:r>
    </w:p>
    <w:p w14:paraId="360A9789" w14:textId="4F642BF9" w:rsidR="004E0E7D" w:rsidRDefault="004E0E7D" w:rsidP="00B93068">
      <w:pPr>
        <w:spacing w:line="240" w:lineRule="atLeast"/>
        <w:rPr>
          <w:rFonts w:ascii="-webkit-standard" w:eastAsia="Times New Roman" w:hAnsi="-webkit-standard" w:cs="Times New Roman"/>
          <w:color w:val="000000"/>
          <w:lang w:val="en-AU" w:eastAsia="en-GB"/>
        </w:rPr>
      </w:pPr>
    </w:p>
    <w:p w14:paraId="18BFF596" w14:textId="77777777" w:rsidR="003A2F75" w:rsidRDefault="004E0E7D" w:rsidP="00B93068">
      <w:pPr>
        <w:spacing w:line="240" w:lineRule="atLeast"/>
        <w:rPr>
          <w:rFonts w:ascii="-webkit-standard" w:eastAsia="Times New Roman" w:hAnsi="-webkit-standard" w:cs="Times New Roman"/>
          <w:color w:val="000000"/>
          <w:lang w:val="en-AU" w:eastAsia="en-GB"/>
        </w:rPr>
      </w:pPr>
      <w:r>
        <w:rPr>
          <w:rFonts w:ascii="-webkit-standard" w:eastAsia="Times New Roman" w:hAnsi="-webkit-standard" w:cs="Times New Roman"/>
          <w:color w:val="000000"/>
          <w:lang w:val="en-AU" w:eastAsia="en-GB"/>
        </w:rPr>
        <w:t xml:space="preserve">Another artist was Elizabeth Cochrane who in the 1960s painted hundreds of very fine water colours of the plants of the district, most accompanied by scientific botanical notes on their reverse </w:t>
      </w:r>
      <w:r w:rsidR="003A2F75">
        <w:rPr>
          <w:rFonts w:ascii="-webkit-standard" w:eastAsia="Times New Roman" w:hAnsi="-webkit-standard" w:cs="Times New Roman"/>
          <w:color w:val="000000"/>
          <w:lang w:val="en-AU" w:eastAsia="en-GB"/>
        </w:rPr>
        <w:t xml:space="preserve">providing a description, common and scientific names, locational observations, date and season. A selection from this extraordinary collection will be revealed to the public for the first time in the BFNC June Centenary Exhibition. </w:t>
      </w:r>
    </w:p>
    <w:p w14:paraId="212E728B" w14:textId="77777777" w:rsidR="003A2F75" w:rsidRDefault="003A2F75" w:rsidP="00B93068">
      <w:pPr>
        <w:spacing w:line="240" w:lineRule="atLeast"/>
        <w:rPr>
          <w:rFonts w:ascii="-webkit-standard" w:eastAsia="Times New Roman" w:hAnsi="-webkit-standard" w:cs="Times New Roman"/>
          <w:color w:val="000000"/>
          <w:lang w:val="en-AU" w:eastAsia="en-GB"/>
        </w:rPr>
      </w:pPr>
    </w:p>
    <w:p w14:paraId="0E7A0C65" w14:textId="77777777" w:rsidR="003A2F75" w:rsidRDefault="003A2F75" w:rsidP="00B93068">
      <w:pPr>
        <w:spacing w:line="240" w:lineRule="atLeast"/>
        <w:rPr>
          <w:rFonts w:ascii="-webkit-standard" w:eastAsia="Times New Roman" w:hAnsi="-webkit-standard" w:cs="Times New Roman"/>
          <w:color w:val="000000"/>
          <w:lang w:val="en-AU" w:eastAsia="en-GB"/>
        </w:rPr>
      </w:pPr>
      <w:r>
        <w:rPr>
          <w:rFonts w:ascii="-webkit-standard" w:eastAsia="Times New Roman" w:hAnsi="-webkit-standard" w:cs="Times New Roman"/>
          <w:color w:val="000000"/>
          <w:lang w:val="en-AU" w:eastAsia="en-GB"/>
        </w:rPr>
        <w:t xml:space="preserve">This artistic tradition of Field Naturalists Club members has continued to the current day, so the Centenary Exhibition will exhibit the works of contemporary artists such as Ann Evers, who creates sculptural works out of botanical material and </w:t>
      </w:r>
      <w:proofErr w:type="spellStart"/>
      <w:r>
        <w:rPr>
          <w:rFonts w:ascii="-webkit-standard" w:eastAsia="Times New Roman" w:hAnsi="-webkit-standard" w:cs="Times New Roman"/>
          <w:color w:val="000000"/>
          <w:lang w:val="en-AU" w:eastAsia="en-GB"/>
        </w:rPr>
        <w:t>Semitj</w:t>
      </w:r>
      <w:proofErr w:type="spellEnd"/>
      <w:r>
        <w:rPr>
          <w:rFonts w:ascii="-webkit-standard" w:eastAsia="Times New Roman" w:hAnsi="-webkit-standard" w:cs="Times New Roman"/>
          <w:color w:val="000000"/>
          <w:lang w:val="en-AU" w:eastAsia="en-GB"/>
        </w:rPr>
        <w:t xml:space="preserve"> </w:t>
      </w:r>
      <w:proofErr w:type="spellStart"/>
      <w:r>
        <w:rPr>
          <w:rFonts w:ascii="-webkit-standard" w:eastAsia="Times New Roman" w:hAnsi="-webkit-standard" w:cs="Times New Roman"/>
          <w:color w:val="000000"/>
          <w:lang w:val="en-AU" w:eastAsia="en-GB"/>
        </w:rPr>
        <w:t>Hopcraft</w:t>
      </w:r>
      <w:proofErr w:type="spellEnd"/>
      <w:r>
        <w:rPr>
          <w:rFonts w:ascii="-webkit-standard" w:eastAsia="Times New Roman" w:hAnsi="-webkit-standard" w:cs="Times New Roman"/>
          <w:color w:val="000000"/>
          <w:lang w:val="en-AU" w:eastAsia="en-GB"/>
        </w:rPr>
        <w:t xml:space="preserve">, the BFNC’s current president, who is a fine indigenous artist. </w:t>
      </w:r>
    </w:p>
    <w:p w14:paraId="4AEED356" w14:textId="77777777" w:rsidR="003A2F75" w:rsidRDefault="003A2F75" w:rsidP="00B93068">
      <w:pPr>
        <w:spacing w:line="240" w:lineRule="atLeast"/>
        <w:rPr>
          <w:rFonts w:ascii="-webkit-standard" w:eastAsia="Times New Roman" w:hAnsi="-webkit-standard" w:cs="Times New Roman"/>
          <w:color w:val="000000"/>
          <w:lang w:val="en-AU" w:eastAsia="en-GB"/>
        </w:rPr>
      </w:pPr>
    </w:p>
    <w:p w14:paraId="50F7DB0E" w14:textId="2001F609" w:rsidR="004E0E7D" w:rsidRDefault="003A2F75" w:rsidP="00B93068">
      <w:pPr>
        <w:spacing w:line="240" w:lineRule="atLeast"/>
        <w:rPr>
          <w:rFonts w:ascii="-webkit-standard" w:eastAsia="Times New Roman" w:hAnsi="-webkit-standard" w:cs="Times New Roman"/>
          <w:color w:val="000000"/>
          <w:lang w:val="en-AU" w:eastAsia="en-GB"/>
        </w:rPr>
      </w:pPr>
      <w:r>
        <w:rPr>
          <w:rFonts w:ascii="-webkit-standard" w:eastAsia="Times New Roman" w:hAnsi="-webkit-standard" w:cs="Times New Roman"/>
          <w:color w:val="000000"/>
          <w:lang w:val="en-AU" w:eastAsia="en-GB"/>
        </w:rPr>
        <w:t xml:space="preserve">The Centenary Exhibition will also contain material extracted from the Club’s archives extending over 100 years, fascinating original material including notes, artefacts and botanical pressings. Broken Hill Council is assisting the BFNC in this regard are the City is now the custodian of the Club’s archives.       </w:t>
      </w:r>
      <w:r w:rsidR="004E0E7D">
        <w:rPr>
          <w:rFonts w:ascii="-webkit-standard" w:eastAsia="Times New Roman" w:hAnsi="-webkit-standard" w:cs="Times New Roman"/>
          <w:color w:val="000000"/>
          <w:lang w:val="en-AU" w:eastAsia="en-GB"/>
        </w:rPr>
        <w:t xml:space="preserve">  </w:t>
      </w:r>
    </w:p>
    <w:p w14:paraId="765D9B36" w14:textId="0018578A" w:rsidR="004E0E7D" w:rsidRDefault="004E0E7D" w:rsidP="00B93068">
      <w:pPr>
        <w:spacing w:line="240" w:lineRule="atLeast"/>
        <w:rPr>
          <w:rFonts w:ascii="-webkit-standard" w:eastAsia="Times New Roman" w:hAnsi="-webkit-standard" w:cs="Times New Roman"/>
          <w:color w:val="000000"/>
          <w:lang w:val="en-AU" w:eastAsia="en-GB"/>
        </w:rPr>
      </w:pPr>
    </w:p>
    <w:p w14:paraId="40E2F26B" w14:textId="7FF29D47" w:rsidR="004E0E7D" w:rsidRPr="003A2F75" w:rsidRDefault="003A2F75" w:rsidP="00B93068">
      <w:pPr>
        <w:spacing w:line="240" w:lineRule="atLeast"/>
        <w:rPr>
          <w:rFonts w:ascii="-webkit-standard" w:eastAsia="Times New Roman" w:hAnsi="-webkit-standard" w:cs="Times New Roman"/>
          <w:b/>
          <w:bCs/>
          <w:color w:val="000000"/>
          <w:sz w:val="28"/>
          <w:szCs w:val="28"/>
          <w:u w:val="single"/>
          <w:lang w:val="en-AU" w:eastAsia="en-GB"/>
        </w:rPr>
      </w:pPr>
      <w:r w:rsidRPr="003A2F75">
        <w:rPr>
          <w:rFonts w:ascii="-webkit-standard" w:eastAsia="Times New Roman" w:hAnsi="-webkit-standard" w:cs="Times New Roman"/>
          <w:b/>
          <w:bCs/>
          <w:color w:val="000000"/>
          <w:sz w:val="28"/>
          <w:szCs w:val="28"/>
          <w:u w:val="single"/>
          <w:lang w:val="en-AU" w:eastAsia="en-GB"/>
        </w:rPr>
        <w:t>Last night’s opening event at the Broken Hill Technical College</w:t>
      </w:r>
    </w:p>
    <w:p w14:paraId="323407FF" w14:textId="07E93A29" w:rsidR="0045454A" w:rsidRDefault="0045454A" w:rsidP="0045454A"/>
    <w:p w14:paraId="1968F191" w14:textId="660ADA55" w:rsidR="002C3791" w:rsidRPr="002C3791" w:rsidRDefault="002C3791" w:rsidP="0045454A">
      <w:pPr>
        <w:rPr>
          <w:rFonts w:ascii="Arial" w:hAnsi="Arial" w:cs="Arial"/>
        </w:rPr>
      </w:pPr>
      <w:r w:rsidRPr="002C3791">
        <w:rPr>
          <w:rFonts w:ascii="Arial" w:hAnsi="Arial" w:cs="Arial"/>
        </w:rPr>
        <w:t xml:space="preserve">About 60 people attended the </w:t>
      </w:r>
      <w:r>
        <w:rPr>
          <w:rFonts w:ascii="Arial" w:hAnsi="Arial" w:cs="Arial"/>
        </w:rPr>
        <w:t xml:space="preserve">BFNC </w:t>
      </w:r>
      <w:r w:rsidRPr="002C3791">
        <w:rPr>
          <w:rFonts w:ascii="Arial" w:hAnsi="Arial" w:cs="Arial"/>
        </w:rPr>
        <w:t>Centenary’s opening event last night</w:t>
      </w:r>
    </w:p>
    <w:p w14:paraId="00D509E5" w14:textId="77777777" w:rsidR="002C3791" w:rsidRPr="002C3791" w:rsidRDefault="002C3791" w:rsidP="0045454A">
      <w:pPr>
        <w:rPr>
          <w:rFonts w:ascii="Arial" w:hAnsi="Arial" w:cs="Arial"/>
        </w:rPr>
      </w:pPr>
    </w:p>
    <w:p w14:paraId="5A334436" w14:textId="366FF9F5" w:rsidR="0045454A" w:rsidRPr="002C3791" w:rsidRDefault="0045454A" w:rsidP="0045454A">
      <w:pPr>
        <w:rPr>
          <w:rFonts w:ascii="Arial" w:hAnsi="Arial" w:cs="Arial"/>
        </w:rPr>
      </w:pPr>
      <w:r w:rsidRPr="002C3791">
        <w:rPr>
          <w:rFonts w:ascii="Arial" w:hAnsi="Arial" w:cs="Arial"/>
        </w:rPr>
        <w:t xml:space="preserve">Relevance of the Tech College venue. </w:t>
      </w:r>
    </w:p>
    <w:p w14:paraId="7BCCB2F1" w14:textId="4966D229" w:rsidR="0045454A" w:rsidRPr="002C3791" w:rsidRDefault="0045454A" w:rsidP="0045454A">
      <w:pPr>
        <w:pStyle w:val="ListParagraph"/>
        <w:numPr>
          <w:ilvl w:val="0"/>
          <w:numId w:val="23"/>
        </w:numPr>
        <w:rPr>
          <w:rFonts w:ascii="Arial" w:hAnsi="Arial" w:cs="Arial"/>
        </w:rPr>
      </w:pPr>
      <w:r w:rsidRPr="002C3791">
        <w:rPr>
          <w:rFonts w:ascii="Arial" w:hAnsi="Arial" w:cs="Arial"/>
        </w:rPr>
        <w:t>First meeting held</w:t>
      </w:r>
      <w:r w:rsidR="003A2F75" w:rsidRPr="002C3791">
        <w:rPr>
          <w:rFonts w:ascii="Arial" w:hAnsi="Arial" w:cs="Arial"/>
        </w:rPr>
        <w:t xml:space="preserve"> in Meeting Room 1 – now the College’s library - </w:t>
      </w:r>
      <w:r w:rsidRPr="002C3791">
        <w:rPr>
          <w:rFonts w:ascii="Arial" w:hAnsi="Arial" w:cs="Arial"/>
        </w:rPr>
        <w:t>on 18</w:t>
      </w:r>
      <w:r w:rsidRPr="002C3791">
        <w:rPr>
          <w:rFonts w:ascii="Arial" w:hAnsi="Arial" w:cs="Arial"/>
          <w:vertAlign w:val="superscript"/>
        </w:rPr>
        <w:t>th</w:t>
      </w:r>
      <w:r w:rsidRPr="002C3791">
        <w:rPr>
          <w:rFonts w:ascii="Arial" w:hAnsi="Arial" w:cs="Arial"/>
        </w:rPr>
        <w:t xml:space="preserve"> Feb 1920.   </w:t>
      </w:r>
    </w:p>
    <w:p w14:paraId="76F9B3E5" w14:textId="413660BE" w:rsidR="0045454A" w:rsidRPr="002C3791" w:rsidRDefault="0045454A" w:rsidP="0045454A">
      <w:pPr>
        <w:pStyle w:val="ListParagraph"/>
        <w:numPr>
          <w:ilvl w:val="0"/>
          <w:numId w:val="23"/>
        </w:numPr>
        <w:rPr>
          <w:rFonts w:ascii="Arial" w:hAnsi="Arial" w:cs="Arial"/>
        </w:rPr>
      </w:pPr>
      <w:r w:rsidRPr="002C3791">
        <w:rPr>
          <w:rFonts w:ascii="Arial" w:hAnsi="Arial" w:cs="Arial"/>
        </w:rPr>
        <w:t>For more that 50 years meetings continued to be held there</w:t>
      </w:r>
      <w:r w:rsidR="003A2F75" w:rsidRPr="002C3791">
        <w:rPr>
          <w:rFonts w:ascii="Arial" w:hAnsi="Arial" w:cs="Arial"/>
        </w:rPr>
        <w:t xml:space="preserve">. </w:t>
      </w:r>
      <w:r w:rsidRPr="002C3791">
        <w:rPr>
          <w:rFonts w:ascii="Arial" w:hAnsi="Arial" w:cs="Arial"/>
        </w:rPr>
        <w:t>In the 5</w:t>
      </w:r>
      <w:r w:rsidR="002C3791">
        <w:rPr>
          <w:rFonts w:ascii="Arial" w:hAnsi="Arial" w:cs="Arial"/>
        </w:rPr>
        <w:t>0</w:t>
      </w:r>
      <w:r w:rsidRPr="002C3791">
        <w:rPr>
          <w:rFonts w:ascii="Arial" w:hAnsi="Arial" w:cs="Arial"/>
        </w:rPr>
        <w:t xml:space="preserve">th </w:t>
      </w:r>
      <w:r w:rsidR="002C3791" w:rsidRPr="002C3791">
        <w:rPr>
          <w:rFonts w:ascii="Arial" w:hAnsi="Arial" w:cs="Arial"/>
        </w:rPr>
        <w:t xml:space="preserve">Anniversary BFNC </w:t>
      </w:r>
      <w:r w:rsidRPr="002C3791">
        <w:rPr>
          <w:rFonts w:ascii="Arial" w:hAnsi="Arial" w:cs="Arial"/>
        </w:rPr>
        <w:t>volume it records “</w:t>
      </w:r>
      <w:r w:rsidRPr="005F6C4F">
        <w:rPr>
          <w:rFonts w:ascii="Arial" w:hAnsi="Arial" w:cs="Arial"/>
          <w:i/>
          <w:iCs/>
        </w:rPr>
        <w:t>Here hung our portraits: and its equipment and library guarded</w:t>
      </w:r>
      <w:r w:rsidRPr="002C3791">
        <w:rPr>
          <w:rFonts w:ascii="Arial" w:hAnsi="Arial" w:cs="Arial"/>
        </w:rPr>
        <w:t>.”</w:t>
      </w:r>
    </w:p>
    <w:p w14:paraId="64774B34" w14:textId="6DF6E405" w:rsidR="0045454A" w:rsidRDefault="0045454A" w:rsidP="0045454A">
      <w:pPr>
        <w:pStyle w:val="ListParagraph"/>
        <w:numPr>
          <w:ilvl w:val="0"/>
          <w:numId w:val="23"/>
        </w:numPr>
        <w:rPr>
          <w:rFonts w:ascii="Arial" w:hAnsi="Arial" w:cs="Arial"/>
        </w:rPr>
      </w:pPr>
      <w:r w:rsidRPr="002C3791">
        <w:rPr>
          <w:rFonts w:ascii="Arial" w:hAnsi="Arial" w:cs="Arial"/>
        </w:rPr>
        <w:t xml:space="preserve">At the entrance </w:t>
      </w:r>
      <w:r w:rsidR="002C3791" w:rsidRPr="002C3791">
        <w:rPr>
          <w:rFonts w:ascii="Arial" w:hAnsi="Arial" w:cs="Arial"/>
        </w:rPr>
        <w:t xml:space="preserve">to the College </w:t>
      </w:r>
      <w:r w:rsidRPr="002C3791">
        <w:rPr>
          <w:rFonts w:ascii="Arial" w:hAnsi="Arial" w:cs="Arial"/>
        </w:rPr>
        <w:t>is a fountain engraved to the memory of the first BFNC Secretary Albert Morris “Nature’s friend”.</w:t>
      </w:r>
    </w:p>
    <w:p w14:paraId="1455954E" w14:textId="2AE36861" w:rsidR="002C3791" w:rsidRPr="002C3791" w:rsidRDefault="002C3791" w:rsidP="0045454A">
      <w:pPr>
        <w:pStyle w:val="ListParagraph"/>
        <w:numPr>
          <w:ilvl w:val="0"/>
          <w:numId w:val="23"/>
        </w:numPr>
        <w:rPr>
          <w:rFonts w:ascii="Arial" w:hAnsi="Arial" w:cs="Arial"/>
        </w:rPr>
      </w:pPr>
      <w:r>
        <w:rPr>
          <w:rFonts w:ascii="Arial" w:hAnsi="Arial" w:cs="Arial"/>
        </w:rPr>
        <w:t xml:space="preserve">On the Tech College’s Honour Boards in the foyer are many of BFNC founders and leading members who graduated from their studies there. I noted Albert Morris graduated in 1906 as a mineral assayer. </w:t>
      </w:r>
    </w:p>
    <w:p w14:paraId="672AFF56" w14:textId="519A030B" w:rsidR="00B47B34" w:rsidRDefault="00B47B34"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6"/>
          <w:szCs w:val="26"/>
        </w:rPr>
      </w:pPr>
    </w:p>
    <w:p w14:paraId="1C738DD9" w14:textId="45E5D45B" w:rsidR="000F57E0" w:rsidRDefault="000F57E0"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6"/>
          <w:szCs w:val="26"/>
        </w:rPr>
      </w:pPr>
    </w:p>
    <w:p w14:paraId="4DDF7247" w14:textId="1DBD0D72" w:rsidR="001D229F" w:rsidRPr="001D229F" w:rsidRDefault="001D229F" w:rsidP="0045454A">
      <w:pPr>
        <w:rPr>
          <w:b/>
          <w:bCs/>
          <w:sz w:val="28"/>
          <w:szCs w:val="28"/>
          <w:u w:val="single"/>
        </w:rPr>
      </w:pPr>
      <w:r w:rsidRPr="001D229F">
        <w:rPr>
          <w:b/>
          <w:bCs/>
          <w:sz w:val="28"/>
          <w:szCs w:val="28"/>
          <w:u w:val="single"/>
        </w:rPr>
        <w:t>Citizen Science</w:t>
      </w:r>
    </w:p>
    <w:p w14:paraId="1BB5E26B" w14:textId="77777777" w:rsidR="001D229F" w:rsidRDefault="001D229F" w:rsidP="0045454A"/>
    <w:p w14:paraId="3F990B9E" w14:textId="77777777" w:rsidR="0033103A" w:rsidRDefault="0045454A" w:rsidP="0045454A">
      <w:r>
        <w:t xml:space="preserve">Whilst this year is about celebrating the past 100 years of the BFN the Club remains every bit as relevant today and into the future.  In our current drought more than ever it has highlighted how precious and vulnerable our local environment is. It needs to be cared for and monitored. This is where Citizen </w:t>
      </w:r>
      <w:r w:rsidR="002C3791">
        <w:t>S</w:t>
      </w:r>
      <w:r>
        <w:t xml:space="preserve">cience can be so important. </w:t>
      </w:r>
      <w:r w:rsidR="0033103A">
        <w:t>We c</w:t>
      </w:r>
      <w:r>
        <w:t>an’t just rely on Government</w:t>
      </w:r>
      <w:r w:rsidR="002C3791">
        <w:t xml:space="preserve"> agencies and tertiary institutions </w:t>
      </w:r>
      <w:r>
        <w:t xml:space="preserve">to </w:t>
      </w:r>
      <w:r w:rsidR="002C3791">
        <w:t xml:space="preserve">cover ‘the field’ sufficiently. </w:t>
      </w:r>
    </w:p>
    <w:p w14:paraId="04B083B5" w14:textId="77777777" w:rsidR="0033103A" w:rsidRDefault="0033103A" w:rsidP="0045454A"/>
    <w:p w14:paraId="1F814C7B" w14:textId="6D5F864F" w:rsidR="0045454A" w:rsidRDefault="002C3791" w:rsidP="0045454A">
      <w:r>
        <w:t>The on-the-ground local observations and studies of Citizen Science are critical, for instance, for identifying and safeguarding biodiversity</w:t>
      </w:r>
      <w:r w:rsidR="0045454A">
        <w:t>.</w:t>
      </w:r>
      <w:r>
        <w:t xml:space="preserve"> (That is why there are so many smartphone apps now promoted to assist Citizen Science – like Frog Watch App, Bat App, Plant Apps, Bird watching Apps etc</w:t>
      </w:r>
      <w:r w:rsidR="0033103A">
        <w:t>)</w:t>
      </w:r>
      <w:r>
        <w:t xml:space="preserve">. </w:t>
      </w:r>
    </w:p>
    <w:p w14:paraId="3E5FDC22" w14:textId="77777777" w:rsidR="0045454A" w:rsidRDefault="0045454A" w:rsidP="0045454A"/>
    <w:p w14:paraId="7E8CC8D5" w14:textId="5B155FE8" w:rsidR="0045454A" w:rsidRPr="001D229F" w:rsidRDefault="0045454A" w:rsidP="0045454A">
      <w:pPr>
        <w:rPr>
          <w:b/>
          <w:bCs/>
        </w:rPr>
      </w:pPr>
      <w:r>
        <w:t>Jaymie</w:t>
      </w:r>
      <w:r w:rsidR="002C3791">
        <w:t xml:space="preserve"> Norris, the Area Manager of the NPWS West Darling Region, </w:t>
      </w:r>
      <w:r w:rsidR="00B667F4">
        <w:t xml:space="preserve">the keynote speaker last night, </w:t>
      </w:r>
      <w:r w:rsidR="002C3791">
        <w:t>spoke of how the natural history of the district influenced his life and career. He</w:t>
      </w:r>
      <w:r>
        <w:t xml:space="preserve"> highlighted the value of letting children explore and enjoy the bush – an opportunity that few children get these days</w:t>
      </w:r>
      <w:r w:rsidR="002C3791">
        <w:t xml:space="preserve">. He stressed how </w:t>
      </w:r>
      <w:r>
        <w:t>fortunate</w:t>
      </w:r>
      <w:r w:rsidR="00B667F4">
        <w:t xml:space="preserve"> we are</w:t>
      </w:r>
      <w:r>
        <w:t xml:space="preserve"> in BH to have</w:t>
      </w:r>
      <w:r w:rsidR="00B667F4">
        <w:t xml:space="preserve"> bush exploring opportunities</w:t>
      </w:r>
      <w:r>
        <w:t xml:space="preserve"> on our doorstep. At a time when both children and adults are increasingly sedentary</w:t>
      </w:r>
      <w:r w:rsidR="001D229F">
        <w:t>,</w:t>
      </w:r>
      <w:r>
        <w:t xml:space="preserve"> the Club provides the opportunity to get out in fresh air, socialize</w:t>
      </w:r>
      <w:r w:rsidR="00B667F4">
        <w:t xml:space="preserve">, </w:t>
      </w:r>
      <w:r>
        <w:t>exercise</w:t>
      </w:r>
      <w:r w:rsidR="002C3791">
        <w:t xml:space="preserve"> and </w:t>
      </w:r>
      <w:r w:rsidR="00B667F4">
        <w:t>be inspired by natural history</w:t>
      </w:r>
      <w:r w:rsidR="001D229F">
        <w:t xml:space="preserve"> – </w:t>
      </w:r>
      <w:r w:rsidR="001D229F" w:rsidRPr="001D229F">
        <w:rPr>
          <w:b/>
          <w:bCs/>
        </w:rPr>
        <w:t xml:space="preserve">and concurrently contribute to scientific field observations as citizen scientists. </w:t>
      </w:r>
    </w:p>
    <w:p w14:paraId="7A019454" w14:textId="77777777" w:rsidR="0045454A" w:rsidRDefault="0045454A" w:rsidP="0045454A"/>
    <w:p w14:paraId="647926DF" w14:textId="77777777" w:rsidR="00B667F4" w:rsidRDefault="00B667F4" w:rsidP="0045454A">
      <w:pPr>
        <w:pBdr>
          <w:bottom w:val="single" w:sz="6" w:space="1" w:color="auto"/>
        </w:pBdr>
        <w:rPr>
          <w:b/>
          <w:bCs/>
          <w:sz w:val="28"/>
          <w:szCs w:val="28"/>
        </w:rPr>
      </w:pPr>
      <w:r w:rsidRPr="00B667F4">
        <w:rPr>
          <w:b/>
          <w:bCs/>
          <w:sz w:val="28"/>
          <w:szCs w:val="28"/>
        </w:rPr>
        <w:t>M</w:t>
      </w:r>
      <w:r w:rsidR="0045454A" w:rsidRPr="00B667F4">
        <w:rPr>
          <w:b/>
          <w:bCs/>
          <w:sz w:val="28"/>
          <w:szCs w:val="28"/>
        </w:rPr>
        <w:t>ost importantly the BFNC offers locals the chance to learn about nature and appreciate the rich biodiversity of the region and to contribute to projects that conserve our increasingly challenged environment.</w:t>
      </w:r>
      <w:r w:rsidRPr="00B667F4">
        <w:rPr>
          <w:b/>
          <w:bCs/>
          <w:sz w:val="28"/>
          <w:szCs w:val="28"/>
        </w:rPr>
        <w:t xml:space="preserve"> </w:t>
      </w:r>
    </w:p>
    <w:p w14:paraId="08B3D630" w14:textId="77777777" w:rsidR="00B667F4" w:rsidRDefault="00B667F4" w:rsidP="0045454A">
      <w:pPr>
        <w:pBdr>
          <w:bottom w:val="single" w:sz="6" w:space="1" w:color="auto"/>
        </w:pBdr>
        <w:rPr>
          <w:b/>
          <w:bCs/>
          <w:sz w:val="28"/>
          <w:szCs w:val="28"/>
        </w:rPr>
      </w:pPr>
    </w:p>
    <w:p w14:paraId="29A44B96" w14:textId="16D51C85" w:rsidR="0045454A" w:rsidRPr="00B667F4" w:rsidRDefault="00B667F4" w:rsidP="0045454A">
      <w:pPr>
        <w:pBdr>
          <w:bottom w:val="single" w:sz="6" w:space="1" w:color="auto"/>
        </w:pBdr>
        <w:rPr>
          <w:b/>
          <w:bCs/>
          <w:sz w:val="28"/>
          <w:szCs w:val="28"/>
        </w:rPr>
      </w:pPr>
      <w:proofErr w:type="spellStart"/>
      <w:r w:rsidRPr="00B667F4">
        <w:rPr>
          <w:b/>
          <w:bCs/>
          <w:sz w:val="28"/>
          <w:szCs w:val="28"/>
        </w:rPr>
        <w:t>Landcare</w:t>
      </w:r>
      <w:proofErr w:type="spellEnd"/>
      <w:r w:rsidRPr="00B667F4">
        <w:rPr>
          <w:b/>
          <w:bCs/>
          <w:sz w:val="28"/>
          <w:szCs w:val="28"/>
        </w:rPr>
        <w:t xml:space="preserve"> Broken Hill stands with the BFNC and will support them in all their endeavours. </w:t>
      </w:r>
    </w:p>
    <w:p w14:paraId="1D108B64" w14:textId="1EC03720" w:rsidR="0045454A" w:rsidRDefault="0045454A"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6"/>
          <w:szCs w:val="26"/>
        </w:rPr>
      </w:pPr>
    </w:p>
    <w:p w14:paraId="4F0F7827" w14:textId="77777777" w:rsidR="0045454A" w:rsidRPr="008E4FCC" w:rsidRDefault="0045454A"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6"/>
          <w:szCs w:val="26"/>
        </w:rPr>
      </w:pPr>
    </w:p>
    <w:p w14:paraId="48465667" w14:textId="115073DF" w:rsidR="000A58AE" w:rsidRPr="008E4FCC" w:rsidRDefault="001547CA" w:rsidP="000D7B2A">
      <w:pPr>
        <w:jc w:val="center"/>
        <w:rPr>
          <w:b/>
          <w:color w:val="538135" w:themeColor="accent6" w:themeShade="BF"/>
        </w:rPr>
      </w:pPr>
      <w:r w:rsidRPr="008E4FCC">
        <w:rPr>
          <w:b/>
          <w:color w:val="538135" w:themeColor="accent6" w:themeShade="BF"/>
        </w:rPr>
        <w:t xml:space="preserve">The </w:t>
      </w:r>
      <w:r w:rsidR="000D7B2A" w:rsidRPr="008E4FCC">
        <w:rPr>
          <w:b/>
          <w:color w:val="000000" w:themeColor="text1"/>
        </w:rPr>
        <w:t xml:space="preserve">next </w:t>
      </w:r>
      <w:r w:rsidR="007E4D44" w:rsidRPr="008E4FCC">
        <w:rPr>
          <w:b/>
          <w:color w:val="538135" w:themeColor="accent6" w:themeShade="BF"/>
        </w:rPr>
        <w:t xml:space="preserve">public meeting </w:t>
      </w:r>
      <w:r w:rsidRPr="008E4FCC">
        <w:rPr>
          <w:b/>
          <w:color w:val="538135" w:themeColor="accent6" w:themeShade="BF"/>
        </w:rPr>
        <w:t>of</w:t>
      </w:r>
      <w:r w:rsidR="007E4D44" w:rsidRPr="008E4FCC">
        <w:rPr>
          <w:b/>
          <w:color w:val="538135" w:themeColor="accent6" w:themeShade="BF"/>
        </w:rPr>
        <w:t xml:space="preserve"> </w:t>
      </w:r>
      <w:proofErr w:type="spellStart"/>
      <w:r w:rsidR="000A58AE" w:rsidRPr="008E4FCC">
        <w:rPr>
          <w:b/>
          <w:color w:val="538135" w:themeColor="accent6" w:themeShade="BF"/>
        </w:rPr>
        <w:t>Landcare</w:t>
      </w:r>
      <w:proofErr w:type="spellEnd"/>
      <w:r w:rsidR="000A58AE" w:rsidRPr="008E4FCC">
        <w:rPr>
          <w:b/>
          <w:color w:val="538135" w:themeColor="accent6" w:themeShade="BF"/>
        </w:rPr>
        <w:t xml:space="preserve"> Broken Hill </w:t>
      </w:r>
      <w:r w:rsidRPr="008E4FCC">
        <w:rPr>
          <w:b/>
          <w:color w:val="538135" w:themeColor="accent6" w:themeShade="BF"/>
        </w:rPr>
        <w:t xml:space="preserve">will </w:t>
      </w:r>
      <w:r w:rsidR="00831789" w:rsidRPr="008E4FCC">
        <w:rPr>
          <w:b/>
          <w:color w:val="538135" w:themeColor="accent6" w:themeShade="BF"/>
        </w:rPr>
        <w:t>be</w:t>
      </w:r>
      <w:r w:rsidR="000C5283" w:rsidRPr="008E4FCC">
        <w:rPr>
          <w:b/>
          <w:color w:val="538135" w:themeColor="accent6" w:themeShade="BF"/>
        </w:rPr>
        <w:t xml:space="preserve"> on Thursday 27 </w:t>
      </w:r>
      <w:r w:rsidR="00E55ACC" w:rsidRPr="008E4FCC">
        <w:rPr>
          <w:b/>
          <w:color w:val="538135" w:themeColor="accent6" w:themeShade="BF"/>
        </w:rPr>
        <w:t xml:space="preserve">February </w:t>
      </w:r>
    </w:p>
    <w:p w14:paraId="5679E3D7" w14:textId="1BF594DF" w:rsidR="000C5283" w:rsidRPr="008E4FCC" w:rsidRDefault="000C5283" w:rsidP="000D7B2A">
      <w:pPr>
        <w:jc w:val="center"/>
        <w:rPr>
          <w:b/>
          <w:iCs/>
          <w:color w:val="000000" w:themeColor="text1"/>
          <w:u w:val="single"/>
        </w:rPr>
      </w:pPr>
      <w:r w:rsidRPr="008E4FCC">
        <w:rPr>
          <w:b/>
          <w:color w:val="538135" w:themeColor="accent6" w:themeShade="BF"/>
        </w:rPr>
        <w:t>At the CENTRE FOR COMMUNITY, 200 Beryl St, Broken Hill</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7C1B8" w14:textId="77777777" w:rsidR="00773887" w:rsidRDefault="00773887" w:rsidP="0029665D">
      <w:r>
        <w:separator/>
      </w:r>
    </w:p>
  </w:endnote>
  <w:endnote w:type="continuationSeparator" w:id="0">
    <w:p w14:paraId="525C9BB0" w14:textId="77777777" w:rsidR="00773887" w:rsidRDefault="00773887"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60A29" w14:textId="77777777" w:rsidR="00773887" w:rsidRDefault="00773887" w:rsidP="0029665D">
      <w:r>
        <w:separator/>
      </w:r>
    </w:p>
  </w:footnote>
  <w:footnote w:type="continuationSeparator" w:id="0">
    <w:p w14:paraId="6668B233" w14:textId="77777777" w:rsidR="00773887" w:rsidRDefault="00773887"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20"/>
  </w:num>
  <w:num w:numId="4">
    <w:abstractNumId w:val="15"/>
  </w:num>
  <w:num w:numId="5">
    <w:abstractNumId w:val="5"/>
  </w:num>
  <w:num w:numId="6">
    <w:abstractNumId w:val="3"/>
  </w:num>
  <w:num w:numId="7">
    <w:abstractNumId w:val="10"/>
  </w:num>
  <w:num w:numId="8">
    <w:abstractNumId w:val="23"/>
  </w:num>
  <w:num w:numId="9">
    <w:abstractNumId w:val="9"/>
  </w:num>
  <w:num w:numId="10">
    <w:abstractNumId w:val="21"/>
  </w:num>
  <w:num w:numId="11">
    <w:abstractNumId w:val="11"/>
  </w:num>
  <w:num w:numId="12">
    <w:abstractNumId w:val="4"/>
  </w:num>
  <w:num w:numId="13">
    <w:abstractNumId w:val="2"/>
  </w:num>
  <w:num w:numId="14">
    <w:abstractNumId w:val="7"/>
  </w:num>
  <w:num w:numId="15">
    <w:abstractNumId w:val="14"/>
  </w:num>
  <w:num w:numId="16">
    <w:abstractNumId w:val="17"/>
  </w:num>
  <w:num w:numId="17">
    <w:abstractNumId w:val="8"/>
  </w:num>
  <w:num w:numId="18">
    <w:abstractNumId w:val="16"/>
  </w:num>
  <w:num w:numId="19">
    <w:abstractNumId w:val="22"/>
  </w:num>
  <w:num w:numId="20">
    <w:abstractNumId w:val="0"/>
  </w:num>
  <w:num w:numId="21">
    <w:abstractNumId w:val="18"/>
  </w:num>
  <w:num w:numId="22">
    <w:abstractNumId w:val="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52058"/>
    <w:rsid w:val="00052416"/>
    <w:rsid w:val="000721E8"/>
    <w:rsid w:val="00075683"/>
    <w:rsid w:val="0008000D"/>
    <w:rsid w:val="0008705B"/>
    <w:rsid w:val="000A2BC5"/>
    <w:rsid w:val="000A58AE"/>
    <w:rsid w:val="000A6152"/>
    <w:rsid w:val="000A642E"/>
    <w:rsid w:val="000A7113"/>
    <w:rsid w:val="000B63C2"/>
    <w:rsid w:val="000C5283"/>
    <w:rsid w:val="000D2B88"/>
    <w:rsid w:val="000D7B2A"/>
    <w:rsid w:val="000E3890"/>
    <w:rsid w:val="000F07C3"/>
    <w:rsid w:val="000F57E0"/>
    <w:rsid w:val="000F61CE"/>
    <w:rsid w:val="00100724"/>
    <w:rsid w:val="00105C84"/>
    <w:rsid w:val="001068CC"/>
    <w:rsid w:val="0011076A"/>
    <w:rsid w:val="00134872"/>
    <w:rsid w:val="0014101E"/>
    <w:rsid w:val="001547CA"/>
    <w:rsid w:val="00155AE5"/>
    <w:rsid w:val="0015658C"/>
    <w:rsid w:val="001579E4"/>
    <w:rsid w:val="00167010"/>
    <w:rsid w:val="00183FE3"/>
    <w:rsid w:val="001875DD"/>
    <w:rsid w:val="001A13BD"/>
    <w:rsid w:val="001B6C91"/>
    <w:rsid w:val="001C668E"/>
    <w:rsid w:val="001D229F"/>
    <w:rsid w:val="001D3E76"/>
    <w:rsid w:val="001E1860"/>
    <w:rsid w:val="001F6919"/>
    <w:rsid w:val="002262C0"/>
    <w:rsid w:val="00227C5B"/>
    <w:rsid w:val="002528A6"/>
    <w:rsid w:val="002557D6"/>
    <w:rsid w:val="00275B95"/>
    <w:rsid w:val="00277D45"/>
    <w:rsid w:val="0028397C"/>
    <w:rsid w:val="00295706"/>
    <w:rsid w:val="0029665D"/>
    <w:rsid w:val="002A747A"/>
    <w:rsid w:val="002B02FC"/>
    <w:rsid w:val="002B45C7"/>
    <w:rsid w:val="002B60A2"/>
    <w:rsid w:val="002C0E49"/>
    <w:rsid w:val="002C2BC8"/>
    <w:rsid w:val="002C3791"/>
    <w:rsid w:val="002C3FCB"/>
    <w:rsid w:val="002D4661"/>
    <w:rsid w:val="002D6008"/>
    <w:rsid w:val="002E1402"/>
    <w:rsid w:val="00300E2A"/>
    <w:rsid w:val="0031278F"/>
    <w:rsid w:val="00325EEA"/>
    <w:rsid w:val="0033103A"/>
    <w:rsid w:val="003344AC"/>
    <w:rsid w:val="003468BC"/>
    <w:rsid w:val="00357D06"/>
    <w:rsid w:val="003900FE"/>
    <w:rsid w:val="00390E43"/>
    <w:rsid w:val="003A2F75"/>
    <w:rsid w:val="003A5C71"/>
    <w:rsid w:val="003C38D9"/>
    <w:rsid w:val="003D23D6"/>
    <w:rsid w:val="003D2D19"/>
    <w:rsid w:val="0040432C"/>
    <w:rsid w:val="00413FC0"/>
    <w:rsid w:val="00433A7D"/>
    <w:rsid w:val="004363E9"/>
    <w:rsid w:val="004429E3"/>
    <w:rsid w:val="00444B80"/>
    <w:rsid w:val="00453368"/>
    <w:rsid w:val="0045454A"/>
    <w:rsid w:val="00457BCC"/>
    <w:rsid w:val="00461961"/>
    <w:rsid w:val="00461981"/>
    <w:rsid w:val="004652C1"/>
    <w:rsid w:val="00465FA4"/>
    <w:rsid w:val="0047042E"/>
    <w:rsid w:val="00472FC1"/>
    <w:rsid w:val="00480448"/>
    <w:rsid w:val="00496765"/>
    <w:rsid w:val="004A1244"/>
    <w:rsid w:val="004A50FD"/>
    <w:rsid w:val="004B256A"/>
    <w:rsid w:val="004D572F"/>
    <w:rsid w:val="004E0100"/>
    <w:rsid w:val="004E0E7D"/>
    <w:rsid w:val="004E35D5"/>
    <w:rsid w:val="004F2A6C"/>
    <w:rsid w:val="004F741D"/>
    <w:rsid w:val="00507B2E"/>
    <w:rsid w:val="005105BB"/>
    <w:rsid w:val="005149D8"/>
    <w:rsid w:val="00522096"/>
    <w:rsid w:val="00522B7F"/>
    <w:rsid w:val="00525BE1"/>
    <w:rsid w:val="0053404E"/>
    <w:rsid w:val="00535E5A"/>
    <w:rsid w:val="00537218"/>
    <w:rsid w:val="0054134F"/>
    <w:rsid w:val="00544388"/>
    <w:rsid w:val="00551C34"/>
    <w:rsid w:val="005559E5"/>
    <w:rsid w:val="00571C8D"/>
    <w:rsid w:val="00580655"/>
    <w:rsid w:val="005854AB"/>
    <w:rsid w:val="00595276"/>
    <w:rsid w:val="005C1222"/>
    <w:rsid w:val="005C48A1"/>
    <w:rsid w:val="005D12AF"/>
    <w:rsid w:val="005E3223"/>
    <w:rsid w:val="005F6C4F"/>
    <w:rsid w:val="006221AC"/>
    <w:rsid w:val="006231F0"/>
    <w:rsid w:val="006367D2"/>
    <w:rsid w:val="006569FC"/>
    <w:rsid w:val="00674CA5"/>
    <w:rsid w:val="00684DB6"/>
    <w:rsid w:val="00687639"/>
    <w:rsid w:val="00691A69"/>
    <w:rsid w:val="0069302F"/>
    <w:rsid w:val="006D1231"/>
    <w:rsid w:val="006F3387"/>
    <w:rsid w:val="00702954"/>
    <w:rsid w:val="00711C64"/>
    <w:rsid w:val="00712477"/>
    <w:rsid w:val="007128E8"/>
    <w:rsid w:val="00714B9B"/>
    <w:rsid w:val="0072644A"/>
    <w:rsid w:val="00727506"/>
    <w:rsid w:val="007469CA"/>
    <w:rsid w:val="00756335"/>
    <w:rsid w:val="00757226"/>
    <w:rsid w:val="00764796"/>
    <w:rsid w:val="00767AD2"/>
    <w:rsid w:val="007705BE"/>
    <w:rsid w:val="0077382E"/>
    <w:rsid w:val="00773887"/>
    <w:rsid w:val="00776FBC"/>
    <w:rsid w:val="00780E63"/>
    <w:rsid w:val="007909DE"/>
    <w:rsid w:val="00795438"/>
    <w:rsid w:val="00797188"/>
    <w:rsid w:val="007B20DA"/>
    <w:rsid w:val="007B335A"/>
    <w:rsid w:val="007C74A4"/>
    <w:rsid w:val="007D2C16"/>
    <w:rsid w:val="007E4D44"/>
    <w:rsid w:val="007F211B"/>
    <w:rsid w:val="007F364B"/>
    <w:rsid w:val="008001ED"/>
    <w:rsid w:val="00824B72"/>
    <w:rsid w:val="00830111"/>
    <w:rsid w:val="00831789"/>
    <w:rsid w:val="00860AFA"/>
    <w:rsid w:val="00861893"/>
    <w:rsid w:val="00865813"/>
    <w:rsid w:val="00881D5D"/>
    <w:rsid w:val="008901B8"/>
    <w:rsid w:val="00896CF2"/>
    <w:rsid w:val="008A0F6E"/>
    <w:rsid w:val="008A7D62"/>
    <w:rsid w:val="008D0DB4"/>
    <w:rsid w:val="008D67D4"/>
    <w:rsid w:val="008E412E"/>
    <w:rsid w:val="008E4D02"/>
    <w:rsid w:val="008E4FCC"/>
    <w:rsid w:val="008E5FAA"/>
    <w:rsid w:val="00905CD9"/>
    <w:rsid w:val="00915AAC"/>
    <w:rsid w:val="00923B2C"/>
    <w:rsid w:val="00930095"/>
    <w:rsid w:val="00932750"/>
    <w:rsid w:val="00935FB8"/>
    <w:rsid w:val="0094089F"/>
    <w:rsid w:val="00940A18"/>
    <w:rsid w:val="009423CA"/>
    <w:rsid w:val="00953386"/>
    <w:rsid w:val="00954E67"/>
    <w:rsid w:val="00962A9C"/>
    <w:rsid w:val="00977A8E"/>
    <w:rsid w:val="00993F41"/>
    <w:rsid w:val="00994883"/>
    <w:rsid w:val="00995FEE"/>
    <w:rsid w:val="009B54A5"/>
    <w:rsid w:val="009C0A7D"/>
    <w:rsid w:val="009C72C8"/>
    <w:rsid w:val="009D6EAE"/>
    <w:rsid w:val="009E0CA6"/>
    <w:rsid w:val="009E5530"/>
    <w:rsid w:val="009E6A73"/>
    <w:rsid w:val="009F153A"/>
    <w:rsid w:val="009F7F80"/>
    <w:rsid w:val="00A02408"/>
    <w:rsid w:val="00A074B9"/>
    <w:rsid w:val="00A24D5E"/>
    <w:rsid w:val="00A37662"/>
    <w:rsid w:val="00A41623"/>
    <w:rsid w:val="00A50068"/>
    <w:rsid w:val="00A50B7C"/>
    <w:rsid w:val="00A622D2"/>
    <w:rsid w:val="00A63270"/>
    <w:rsid w:val="00A63BDB"/>
    <w:rsid w:val="00A7361E"/>
    <w:rsid w:val="00A840EA"/>
    <w:rsid w:val="00AA2214"/>
    <w:rsid w:val="00AA416C"/>
    <w:rsid w:val="00AA731F"/>
    <w:rsid w:val="00AB7580"/>
    <w:rsid w:val="00AC0A20"/>
    <w:rsid w:val="00AC31E1"/>
    <w:rsid w:val="00AD0332"/>
    <w:rsid w:val="00AD6933"/>
    <w:rsid w:val="00AF419D"/>
    <w:rsid w:val="00AF4C28"/>
    <w:rsid w:val="00AF7C68"/>
    <w:rsid w:val="00B019D4"/>
    <w:rsid w:val="00B01C36"/>
    <w:rsid w:val="00B04DF4"/>
    <w:rsid w:val="00B34EF7"/>
    <w:rsid w:val="00B47B34"/>
    <w:rsid w:val="00B53E60"/>
    <w:rsid w:val="00B667F4"/>
    <w:rsid w:val="00B73845"/>
    <w:rsid w:val="00B81958"/>
    <w:rsid w:val="00B87B81"/>
    <w:rsid w:val="00B901E4"/>
    <w:rsid w:val="00B93068"/>
    <w:rsid w:val="00BA2242"/>
    <w:rsid w:val="00BA41D9"/>
    <w:rsid w:val="00BA49C2"/>
    <w:rsid w:val="00BC3303"/>
    <w:rsid w:val="00BD7536"/>
    <w:rsid w:val="00BE4DAE"/>
    <w:rsid w:val="00BE6F0F"/>
    <w:rsid w:val="00BF02C7"/>
    <w:rsid w:val="00C11D35"/>
    <w:rsid w:val="00C2090F"/>
    <w:rsid w:val="00C25028"/>
    <w:rsid w:val="00C267AF"/>
    <w:rsid w:val="00C300A0"/>
    <w:rsid w:val="00C32A0F"/>
    <w:rsid w:val="00C3385C"/>
    <w:rsid w:val="00C44BDE"/>
    <w:rsid w:val="00C5230C"/>
    <w:rsid w:val="00C549E4"/>
    <w:rsid w:val="00C57C47"/>
    <w:rsid w:val="00C643BF"/>
    <w:rsid w:val="00C67663"/>
    <w:rsid w:val="00C679BF"/>
    <w:rsid w:val="00C76757"/>
    <w:rsid w:val="00C8194A"/>
    <w:rsid w:val="00C820C9"/>
    <w:rsid w:val="00C875AC"/>
    <w:rsid w:val="00C90D93"/>
    <w:rsid w:val="00CB5AE1"/>
    <w:rsid w:val="00CD21F6"/>
    <w:rsid w:val="00CE0F67"/>
    <w:rsid w:val="00CE1D87"/>
    <w:rsid w:val="00CE3D3C"/>
    <w:rsid w:val="00CF4496"/>
    <w:rsid w:val="00D106F4"/>
    <w:rsid w:val="00D1743E"/>
    <w:rsid w:val="00D24726"/>
    <w:rsid w:val="00D342B4"/>
    <w:rsid w:val="00D453DD"/>
    <w:rsid w:val="00D52B6C"/>
    <w:rsid w:val="00D53F10"/>
    <w:rsid w:val="00D54CF8"/>
    <w:rsid w:val="00D55A0D"/>
    <w:rsid w:val="00D60AF0"/>
    <w:rsid w:val="00D63131"/>
    <w:rsid w:val="00D65371"/>
    <w:rsid w:val="00D677BE"/>
    <w:rsid w:val="00D713B2"/>
    <w:rsid w:val="00D7728D"/>
    <w:rsid w:val="00D82CE7"/>
    <w:rsid w:val="00D91195"/>
    <w:rsid w:val="00D967CF"/>
    <w:rsid w:val="00DA4B02"/>
    <w:rsid w:val="00DA74EB"/>
    <w:rsid w:val="00DB149F"/>
    <w:rsid w:val="00DC200D"/>
    <w:rsid w:val="00DC658C"/>
    <w:rsid w:val="00DD25AC"/>
    <w:rsid w:val="00DD6138"/>
    <w:rsid w:val="00DF3BEC"/>
    <w:rsid w:val="00E031E2"/>
    <w:rsid w:val="00E06F6E"/>
    <w:rsid w:val="00E10B51"/>
    <w:rsid w:val="00E1538C"/>
    <w:rsid w:val="00E37162"/>
    <w:rsid w:val="00E55ACC"/>
    <w:rsid w:val="00E64FFA"/>
    <w:rsid w:val="00E67175"/>
    <w:rsid w:val="00E7199A"/>
    <w:rsid w:val="00E813D7"/>
    <w:rsid w:val="00E851BC"/>
    <w:rsid w:val="00E8695D"/>
    <w:rsid w:val="00E86C07"/>
    <w:rsid w:val="00E913EB"/>
    <w:rsid w:val="00E95857"/>
    <w:rsid w:val="00E96548"/>
    <w:rsid w:val="00EA0808"/>
    <w:rsid w:val="00EA3072"/>
    <w:rsid w:val="00EA56F2"/>
    <w:rsid w:val="00EB1982"/>
    <w:rsid w:val="00EB3FDE"/>
    <w:rsid w:val="00EC529D"/>
    <w:rsid w:val="00ED3304"/>
    <w:rsid w:val="00EF1A6D"/>
    <w:rsid w:val="00F026EA"/>
    <w:rsid w:val="00F14B6B"/>
    <w:rsid w:val="00F22ED4"/>
    <w:rsid w:val="00F36BB8"/>
    <w:rsid w:val="00F4193D"/>
    <w:rsid w:val="00F46060"/>
    <w:rsid w:val="00F50E4C"/>
    <w:rsid w:val="00F672EB"/>
    <w:rsid w:val="00F76724"/>
    <w:rsid w:val="00F86BB7"/>
    <w:rsid w:val="00F870B0"/>
    <w:rsid w:val="00F970E9"/>
    <w:rsid w:val="00FC73D9"/>
    <w:rsid w:val="00FD1FD2"/>
    <w:rsid w:val="00FD2F08"/>
    <w:rsid w:val="00FD3B38"/>
    <w:rsid w:val="00FE4B6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DEE1C-F6A2-E043-95FD-F01AEB82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4</cp:revision>
  <cp:lastPrinted>2020-02-18T16:27:00Z</cp:lastPrinted>
  <dcterms:created xsi:type="dcterms:W3CDTF">2020-02-18T16:18:00Z</dcterms:created>
  <dcterms:modified xsi:type="dcterms:W3CDTF">2020-02-19T00:05:00Z</dcterms:modified>
</cp:coreProperties>
</file>